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8A73D" w14:textId="5AEFD37F" w:rsidR="00B24F6E" w:rsidRPr="00282932" w:rsidRDefault="00593AEC" w:rsidP="00593AEC">
      <w:pPr>
        <w:jc w:val="right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1</w:t>
      </w:r>
      <w:r w:rsidR="00B337F0" w:rsidRPr="00282932">
        <w:rPr>
          <w:sz w:val="20"/>
          <w:szCs w:val="20"/>
          <w:lang w:val="en-US"/>
        </w:rPr>
        <w:t>8</w:t>
      </w:r>
      <w:r w:rsidRPr="00282932">
        <w:rPr>
          <w:sz w:val="20"/>
          <w:szCs w:val="20"/>
          <w:lang w:val="en-US"/>
        </w:rPr>
        <w:t xml:space="preserve"> October 2019</w:t>
      </w:r>
    </w:p>
    <w:p w14:paraId="3D64767F" w14:textId="16B85FC7" w:rsidR="00B24F6E" w:rsidRPr="00282932" w:rsidRDefault="001D1520" w:rsidP="00590988">
      <w:pPr>
        <w:spacing w:after="120" w:line="240" w:lineRule="auto"/>
        <w:contextualSpacing/>
        <w:rPr>
          <w:sz w:val="20"/>
          <w:szCs w:val="20"/>
          <w:lang w:val="en-US"/>
        </w:rPr>
      </w:pPr>
      <w:proofErr w:type="spellStart"/>
      <w:r w:rsidRPr="00282932">
        <w:rPr>
          <w:sz w:val="20"/>
          <w:szCs w:val="20"/>
          <w:lang w:val="en-US"/>
        </w:rPr>
        <w:t>Mr</w:t>
      </w:r>
      <w:proofErr w:type="spellEnd"/>
      <w:r w:rsidRPr="00282932">
        <w:rPr>
          <w:sz w:val="20"/>
          <w:szCs w:val="20"/>
          <w:lang w:val="en-US"/>
        </w:rPr>
        <w:t xml:space="preserve"> </w:t>
      </w:r>
      <w:r w:rsidR="00360A30" w:rsidRPr="00282932">
        <w:rPr>
          <w:sz w:val="20"/>
          <w:szCs w:val="20"/>
          <w:lang w:val="en-US"/>
        </w:rPr>
        <w:t>Ray Griggs</w:t>
      </w:r>
      <w:r w:rsidRPr="00282932">
        <w:rPr>
          <w:sz w:val="20"/>
          <w:szCs w:val="20"/>
          <w:lang w:val="en-US"/>
        </w:rPr>
        <w:t xml:space="preserve"> AO, CSC</w:t>
      </w:r>
    </w:p>
    <w:p w14:paraId="5222CDD6" w14:textId="60747340" w:rsidR="00B24F6E" w:rsidRPr="00282932" w:rsidRDefault="001D1520" w:rsidP="00590988">
      <w:pPr>
        <w:spacing w:after="120" w:line="240" w:lineRule="auto"/>
        <w:contextualSpacing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 xml:space="preserve">Chief </w:t>
      </w:r>
      <w:r w:rsidR="007B2EEF" w:rsidRPr="00282932">
        <w:rPr>
          <w:sz w:val="20"/>
          <w:szCs w:val="20"/>
          <w:lang w:val="en-US"/>
        </w:rPr>
        <w:t>Executive</w:t>
      </w:r>
      <w:r w:rsidRPr="00282932">
        <w:rPr>
          <w:sz w:val="20"/>
          <w:szCs w:val="20"/>
          <w:lang w:val="en-US"/>
        </w:rPr>
        <w:t xml:space="preserve"> Officer</w:t>
      </w:r>
    </w:p>
    <w:p w14:paraId="1C3F7392" w14:textId="77777777" w:rsidR="00360A30" w:rsidRPr="00282932" w:rsidRDefault="00360A30" w:rsidP="00590988">
      <w:pPr>
        <w:spacing w:after="120" w:line="240" w:lineRule="auto"/>
        <w:contextualSpacing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National Indigenous Australians Agency</w:t>
      </w:r>
    </w:p>
    <w:p w14:paraId="49415FEF" w14:textId="77777777" w:rsidR="00360A30" w:rsidRPr="00282932" w:rsidRDefault="00360A30" w:rsidP="00590988">
      <w:pPr>
        <w:spacing w:after="120" w:line="240" w:lineRule="auto"/>
        <w:contextualSpacing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Charles Perkins House</w:t>
      </w:r>
    </w:p>
    <w:p w14:paraId="6C0A40FE" w14:textId="77777777" w:rsidR="00360A30" w:rsidRPr="00282932" w:rsidRDefault="00360A30" w:rsidP="00590988">
      <w:pPr>
        <w:spacing w:after="120" w:line="240" w:lineRule="auto"/>
        <w:contextualSpacing/>
        <w:rPr>
          <w:sz w:val="20"/>
          <w:szCs w:val="20"/>
          <w:lang w:val="en-US"/>
        </w:rPr>
      </w:pPr>
      <w:proofErr w:type="spellStart"/>
      <w:r w:rsidRPr="00282932">
        <w:rPr>
          <w:sz w:val="20"/>
          <w:szCs w:val="20"/>
          <w:lang w:val="en-US"/>
        </w:rPr>
        <w:t>Woden</w:t>
      </w:r>
      <w:proofErr w:type="spellEnd"/>
      <w:r w:rsidRPr="00282932">
        <w:rPr>
          <w:sz w:val="20"/>
          <w:szCs w:val="20"/>
          <w:lang w:val="en-US"/>
        </w:rPr>
        <w:t xml:space="preserve"> ACT 2606  </w:t>
      </w:r>
    </w:p>
    <w:p w14:paraId="606C4310" w14:textId="77777777" w:rsidR="00590988" w:rsidRPr="00282932" w:rsidRDefault="00590988" w:rsidP="00020664">
      <w:pPr>
        <w:pStyle w:val="Heading1"/>
        <w:spacing w:before="120" w:after="0"/>
        <w:rPr>
          <w:sz w:val="28"/>
        </w:rPr>
      </w:pPr>
    </w:p>
    <w:p w14:paraId="3455A124" w14:textId="77777777" w:rsidR="0075272A" w:rsidRPr="00282932" w:rsidRDefault="00590988" w:rsidP="00020664">
      <w:pPr>
        <w:pStyle w:val="Heading1"/>
        <w:spacing w:before="120" w:after="0"/>
        <w:rPr>
          <w:caps w:val="0"/>
          <w:color w:val="4FBE9B"/>
          <w:sz w:val="24"/>
          <w:szCs w:val="24"/>
        </w:rPr>
      </w:pPr>
      <w:r w:rsidRPr="00282932">
        <w:rPr>
          <w:sz w:val="24"/>
          <w:szCs w:val="24"/>
        </w:rPr>
        <w:t xml:space="preserve">Indigenous Evaluation Committee – </w:t>
      </w:r>
      <w:r w:rsidR="00B24F6E" w:rsidRPr="00282932">
        <w:rPr>
          <w:sz w:val="24"/>
          <w:szCs w:val="24"/>
        </w:rPr>
        <w:t xml:space="preserve">2018-19 Annual report </w:t>
      </w:r>
    </w:p>
    <w:p w14:paraId="5413C43C" w14:textId="77777777" w:rsidR="006A00ED" w:rsidRPr="00282932" w:rsidRDefault="006A00ED" w:rsidP="00B24F6E">
      <w:pPr>
        <w:rPr>
          <w:b/>
          <w:lang w:val="en-US"/>
        </w:rPr>
      </w:pPr>
    </w:p>
    <w:p w14:paraId="155C09B1" w14:textId="6E76571B" w:rsidR="00B24F6E" w:rsidRPr="00282932" w:rsidRDefault="00B24F6E" w:rsidP="00335A83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 xml:space="preserve">Dear </w:t>
      </w:r>
      <w:proofErr w:type="spellStart"/>
      <w:r w:rsidR="001D1520" w:rsidRPr="00282932">
        <w:rPr>
          <w:sz w:val="20"/>
          <w:szCs w:val="20"/>
          <w:lang w:val="en-US"/>
        </w:rPr>
        <w:t>Mr</w:t>
      </w:r>
      <w:proofErr w:type="spellEnd"/>
      <w:r w:rsidR="001D1520" w:rsidRPr="00282932">
        <w:rPr>
          <w:sz w:val="20"/>
          <w:szCs w:val="20"/>
          <w:lang w:val="en-US"/>
        </w:rPr>
        <w:t xml:space="preserve"> Griggs</w:t>
      </w:r>
    </w:p>
    <w:p w14:paraId="06EC8141" w14:textId="77777777" w:rsidR="006A00ED" w:rsidRPr="00282932" w:rsidRDefault="006A00ED" w:rsidP="00335A83">
      <w:pPr>
        <w:spacing w:after="120" w:line="240" w:lineRule="auto"/>
        <w:rPr>
          <w:sz w:val="20"/>
          <w:szCs w:val="20"/>
          <w:lang w:val="en-US"/>
        </w:rPr>
      </w:pPr>
    </w:p>
    <w:p w14:paraId="3A2745B3" w14:textId="2B2CB408" w:rsidR="00B24F6E" w:rsidRPr="00282932" w:rsidRDefault="007B2EEF" w:rsidP="00335A83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I am pleased to present the Indigenous Evaluation Committee’s (the Committee</w:t>
      </w:r>
      <w:r w:rsidR="00220C2A" w:rsidRPr="00282932">
        <w:rPr>
          <w:sz w:val="20"/>
          <w:szCs w:val="20"/>
          <w:lang w:val="en-US"/>
        </w:rPr>
        <w:t>’s</w:t>
      </w:r>
      <w:r w:rsidRPr="00282932">
        <w:rPr>
          <w:sz w:val="20"/>
          <w:szCs w:val="20"/>
          <w:lang w:val="en-US"/>
        </w:rPr>
        <w:t>) Annual Report 2018-19</w:t>
      </w:r>
      <w:r w:rsidR="00C408CE" w:rsidRPr="00282932">
        <w:rPr>
          <w:sz w:val="20"/>
          <w:szCs w:val="20"/>
          <w:lang w:val="en-US"/>
        </w:rPr>
        <w:t>.</w:t>
      </w:r>
    </w:p>
    <w:p w14:paraId="00291BB1" w14:textId="4CEA05A7" w:rsidR="00EB6C3C" w:rsidRPr="00282932" w:rsidRDefault="00335A83" w:rsidP="00335A83">
      <w:pPr>
        <w:spacing w:after="120" w:line="240" w:lineRule="auto"/>
        <w:rPr>
          <w:rFonts w:cstheme="minorHAnsi"/>
          <w:sz w:val="20"/>
          <w:szCs w:val="20"/>
          <w:lang w:val="en"/>
        </w:rPr>
      </w:pPr>
      <w:r w:rsidRPr="00282932">
        <w:rPr>
          <w:rFonts w:cstheme="minorHAnsi"/>
          <w:sz w:val="20"/>
          <w:szCs w:val="20"/>
          <w:lang w:val="en"/>
        </w:rPr>
        <w:t xml:space="preserve">This report </w:t>
      </w:r>
      <w:r w:rsidR="007B2EEF" w:rsidRPr="00282932">
        <w:rPr>
          <w:rFonts w:cstheme="minorHAnsi"/>
          <w:sz w:val="20"/>
          <w:szCs w:val="20"/>
          <w:lang w:val="en"/>
        </w:rPr>
        <w:t>reflects the matters dealt with, and key areas of advice provided to</w:t>
      </w:r>
      <w:r w:rsidR="00412612" w:rsidRPr="00282932">
        <w:rPr>
          <w:rFonts w:cstheme="minorHAnsi"/>
          <w:sz w:val="20"/>
          <w:szCs w:val="20"/>
          <w:lang w:val="en"/>
        </w:rPr>
        <w:t xml:space="preserve"> </w:t>
      </w:r>
      <w:r w:rsidR="00412612" w:rsidRPr="00282932">
        <w:rPr>
          <w:sz w:val="20"/>
          <w:szCs w:val="20"/>
        </w:rPr>
        <w:t xml:space="preserve">the </w:t>
      </w:r>
      <w:r w:rsidR="00412612" w:rsidRPr="00282932">
        <w:rPr>
          <w:rFonts w:cstheme="minorHAnsi"/>
          <w:sz w:val="20"/>
          <w:szCs w:val="20"/>
          <w:lang w:val="en"/>
        </w:rPr>
        <w:t>Department of the Prime Minister and Cabinet</w:t>
      </w:r>
      <w:r w:rsidR="00412612" w:rsidRPr="00282932">
        <w:rPr>
          <w:sz w:val="20"/>
          <w:szCs w:val="20"/>
          <w:lang w:val="en-US"/>
        </w:rPr>
        <w:t>, now National Indigenous Australians Agency (</w:t>
      </w:r>
      <w:r w:rsidR="00E57B6E" w:rsidRPr="00282932">
        <w:rPr>
          <w:sz w:val="20"/>
          <w:szCs w:val="20"/>
        </w:rPr>
        <w:t>the Agency</w:t>
      </w:r>
      <w:r w:rsidR="00412612" w:rsidRPr="00282932">
        <w:rPr>
          <w:sz w:val="20"/>
          <w:szCs w:val="20"/>
        </w:rPr>
        <w:t>),</w:t>
      </w:r>
      <w:r w:rsidR="007B2EEF" w:rsidRPr="00282932">
        <w:rPr>
          <w:rFonts w:cstheme="minorHAnsi"/>
          <w:sz w:val="20"/>
          <w:szCs w:val="20"/>
          <w:lang w:val="en"/>
        </w:rPr>
        <w:t xml:space="preserve"> by the Committee as at 30 June 2019. </w:t>
      </w:r>
    </w:p>
    <w:p w14:paraId="373E93BD" w14:textId="2EF5837E" w:rsidR="001010A0" w:rsidRPr="00282932" w:rsidRDefault="00EB6C3C" w:rsidP="00335A83">
      <w:pPr>
        <w:spacing w:after="120" w:line="240" w:lineRule="auto"/>
        <w:rPr>
          <w:rFonts w:cstheme="minorHAnsi"/>
          <w:sz w:val="20"/>
          <w:szCs w:val="20"/>
          <w:lang w:val="en"/>
        </w:rPr>
      </w:pPr>
      <w:r w:rsidRPr="00282932">
        <w:rPr>
          <w:rFonts w:cstheme="minorHAnsi"/>
          <w:sz w:val="20"/>
          <w:szCs w:val="20"/>
          <w:lang w:val="en"/>
        </w:rPr>
        <w:t xml:space="preserve">The Committee was established in </w:t>
      </w:r>
      <w:r w:rsidR="00953C21" w:rsidRPr="00282932">
        <w:rPr>
          <w:rFonts w:cstheme="minorHAnsi"/>
          <w:sz w:val="20"/>
          <w:szCs w:val="20"/>
          <w:lang w:val="en"/>
        </w:rPr>
        <w:t>June</w:t>
      </w:r>
      <w:r w:rsidR="00593AEC" w:rsidRPr="00282932">
        <w:rPr>
          <w:rFonts w:cstheme="minorHAnsi"/>
          <w:sz w:val="20"/>
          <w:szCs w:val="20"/>
          <w:lang w:val="en"/>
        </w:rPr>
        <w:t xml:space="preserve"> 2018 </w:t>
      </w:r>
      <w:r w:rsidR="00670E24" w:rsidRPr="00282932">
        <w:rPr>
          <w:rFonts w:cstheme="minorHAnsi"/>
          <w:sz w:val="20"/>
          <w:szCs w:val="20"/>
          <w:lang w:val="en"/>
        </w:rPr>
        <w:t xml:space="preserve">with the objective </w:t>
      </w:r>
      <w:r w:rsidRPr="00282932">
        <w:rPr>
          <w:rFonts w:cstheme="minorHAnsi"/>
          <w:sz w:val="20"/>
          <w:szCs w:val="20"/>
          <w:lang w:val="en"/>
        </w:rPr>
        <w:t xml:space="preserve">to strengthen the quality, credibility and influence of </w:t>
      </w:r>
      <w:r w:rsidR="004E08E0" w:rsidRPr="00282932">
        <w:rPr>
          <w:rFonts w:cstheme="minorHAnsi"/>
          <w:sz w:val="20"/>
          <w:szCs w:val="20"/>
          <w:lang w:val="en"/>
        </w:rPr>
        <w:t xml:space="preserve">the </w:t>
      </w:r>
      <w:r w:rsidRPr="00282932">
        <w:rPr>
          <w:rFonts w:cstheme="minorHAnsi"/>
          <w:sz w:val="20"/>
          <w:szCs w:val="20"/>
          <w:lang w:val="en"/>
        </w:rPr>
        <w:t xml:space="preserve">evaluations </w:t>
      </w:r>
      <w:r w:rsidR="00953C21" w:rsidRPr="00282932">
        <w:rPr>
          <w:rFonts w:cstheme="minorHAnsi"/>
          <w:sz w:val="20"/>
          <w:szCs w:val="20"/>
          <w:lang w:val="en"/>
        </w:rPr>
        <w:t xml:space="preserve">of policies and programs affecting Indigenous Australians led by the </w:t>
      </w:r>
      <w:r w:rsidR="00412612" w:rsidRPr="00282932">
        <w:rPr>
          <w:rFonts w:cstheme="minorHAnsi"/>
          <w:sz w:val="20"/>
          <w:szCs w:val="20"/>
          <w:lang w:val="en"/>
        </w:rPr>
        <w:t>Agency.</w:t>
      </w:r>
    </w:p>
    <w:p w14:paraId="335AF7D3" w14:textId="073B39B9" w:rsidR="00953C21" w:rsidRPr="00282932" w:rsidRDefault="00953C21" w:rsidP="00335A83">
      <w:pPr>
        <w:spacing w:after="120" w:line="240" w:lineRule="auto"/>
        <w:rPr>
          <w:rFonts w:cstheme="minorHAnsi"/>
          <w:sz w:val="20"/>
          <w:szCs w:val="20"/>
          <w:lang w:val="en"/>
        </w:rPr>
      </w:pPr>
      <w:r w:rsidRPr="00282932">
        <w:rPr>
          <w:rFonts w:cstheme="minorHAnsi"/>
          <w:sz w:val="20"/>
          <w:szCs w:val="20"/>
          <w:lang w:val="en"/>
        </w:rPr>
        <w:t xml:space="preserve">The Committee comprises </w:t>
      </w:r>
      <w:hyperlink r:id="rId11" w:history="1">
        <w:r w:rsidRPr="00282932">
          <w:rPr>
            <w:rStyle w:val="Hyperlink"/>
            <w:rFonts w:cstheme="minorHAnsi"/>
            <w:sz w:val="20"/>
            <w:szCs w:val="20"/>
            <w:lang w:val="en"/>
          </w:rPr>
          <w:t>four members</w:t>
        </w:r>
      </w:hyperlink>
      <w:r w:rsidRPr="00282932">
        <w:rPr>
          <w:rFonts w:cstheme="minorHAnsi"/>
          <w:sz w:val="20"/>
          <w:szCs w:val="20"/>
          <w:lang w:val="en"/>
        </w:rPr>
        <w:t>, three</w:t>
      </w:r>
      <w:r w:rsidR="00593AEC" w:rsidRPr="00282932">
        <w:rPr>
          <w:rFonts w:cstheme="minorHAnsi"/>
          <w:sz w:val="20"/>
          <w:szCs w:val="20"/>
          <w:lang w:val="en"/>
        </w:rPr>
        <w:t xml:space="preserve"> independent members</w:t>
      </w:r>
      <w:r w:rsidRPr="00282932">
        <w:rPr>
          <w:rFonts w:cstheme="minorHAnsi"/>
          <w:sz w:val="20"/>
          <w:szCs w:val="20"/>
          <w:lang w:val="en"/>
        </w:rPr>
        <w:t xml:space="preserve"> external to</w:t>
      </w:r>
      <w:r w:rsidR="00E57B6E" w:rsidRPr="00282932">
        <w:rPr>
          <w:rFonts w:cstheme="minorHAnsi"/>
          <w:sz w:val="20"/>
          <w:szCs w:val="20"/>
          <w:lang w:val="en"/>
        </w:rPr>
        <w:t xml:space="preserve"> the</w:t>
      </w:r>
      <w:r w:rsidRPr="00282932">
        <w:rPr>
          <w:rFonts w:cstheme="minorHAnsi"/>
          <w:sz w:val="20"/>
          <w:szCs w:val="20"/>
          <w:lang w:val="en"/>
        </w:rPr>
        <w:t xml:space="preserve"> </w:t>
      </w:r>
      <w:r w:rsidR="00412612" w:rsidRPr="00282932">
        <w:rPr>
          <w:rFonts w:cstheme="minorHAnsi"/>
          <w:sz w:val="20"/>
          <w:szCs w:val="20"/>
          <w:lang w:val="en"/>
        </w:rPr>
        <w:t>Agency</w:t>
      </w:r>
      <w:r w:rsidRPr="00282932">
        <w:rPr>
          <w:rFonts w:cstheme="minorHAnsi"/>
          <w:sz w:val="20"/>
          <w:szCs w:val="20"/>
          <w:lang w:val="en"/>
        </w:rPr>
        <w:t xml:space="preserve"> </w:t>
      </w:r>
      <w:r w:rsidR="008F1D54" w:rsidRPr="00282932">
        <w:rPr>
          <w:rFonts w:cstheme="minorHAnsi"/>
          <w:sz w:val="20"/>
          <w:szCs w:val="20"/>
          <w:lang w:val="en"/>
        </w:rPr>
        <w:t>(including the Chair)</w:t>
      </w:r>
      <w:r w:rsidRPr="00282932">
        <w:rPr>
          <w:rFonts w:cstheme="minorHAnsi"/>
          <w:sz w:val="20"/>
          <w:szCs w:val="20"/>
          <w:lang w:val="en"/>
        </w:rPr>
        <w:t xml:space="preserve"> and the Deputy </w:t>
      </w:r>
      <w:r w:rsidR="0045410B" w:rsidRPr="00282932">
        <w:rPr>
          <w:rFonts w:cstheme="minorHAnsi"/>
          <w:sz w:val="20"/>
          <w:szCs w:val="20"/>
          <w:lang w:val="en"/>
        </w:rPr>
        <w:t>Chief Executive Officer of the NIAA</w:t>
      </w:r>
      <w:r w:rsidRPr="00282932">
        <w:rPr>
          <w:rFonts w:cstheme="minorHAnsi"/>
          <w:sz w:val="20"/>
          <w:szCs w:val="20"/>
          <w:lang w:val="en"/>
        </w:rPr>
        <w:t xml:space="preserve">. Committee members </w:t>
      </w:r>
      <w:r w:rsidR="000B4EC8" w:rsidRPr="00282932">
        <w:rPr>
          <w:rFonts w:cstheme="minorHAnsi"/>
          <w:sz w:val="20"/>
          <w:szCs w:val="20"/>
          <w:lang w:val="en"/>
        </w:rPr>
        <w:t>are all</w:t>
      </w:r>
      <w:r w:rsidRPr="00282932">
        <w:rPr>
          <w:rFonts w:cstheme="minorHAnsi"/>
          <w:sz w:val="20"/>
          <w:szCs w:val="20"/>
          <w:lang w:val="en"/>
        </w:rPr>
        <w:t xml:space="preserve"> experienced in evaluation. </w:t>
      </w:r>
    </w:p>
    <w:p w14:paraId="25687226" w14:textId="77777777" w:rsidR="00345465" w:rsidRPr="00282932" w:rsidRDefault="00345465" w:rsidP="00345465">
      <w:pPr>
        <w:spacing w:after="120" w:line="240" w:lineRule="auto"/>
        <w:rPr>
          <w:rFonts w:cstheme="minorHAnsi"/>
          <w:b/>
          <w:sz w:val="20"/>
          <w:szCs w:val="20"/>
          <w:lang w:val="en"/>
        </w:rPr>
      </w:pPr>
      <w:r w:rsidRPr="00282932">
        <w:rPr>
          <w:rFonts w:cstheme="minorHAnsi"/>
          <w:b/>
          <w:sz w:val="20"/>
          <w:szCs w:val="20"/>
          <w:lang w:val="en"/>
        </w:rPr>
        <w:t>Committee Work to Date</w:t>
      </w:r>
    </w:p>
    <w:p w14:paraId="2D41EA7C" w14:textId="24AC8C60" w:rsidR="0025066F" w:rsidRPr="00282932" w:rsidRDefault="00345465" w:rsidP="00B75E64">
      <w:pPr>
        <w:spacing w:after="120" w:line="240" w:lineRule="auto"/>
        <w:rPr>
          <w:rFonts w:cstheme="minorHAnsi"/>
          <w:sz w:val="20"/>
          <w:szCs w:val="20"/>
          <w:lang w:val="en"/>
        </w:rPr>
      </w:pPr>
      <w:r w:rsidRPr="00282932">
        <w:rPr>
          <w:rFonts w:cstheme="minorHAnsi"/>
          <w:sz w:val="20"/>
          <w:szCs w:val="20"/>
          <w:lang w:val="en"/>
        </w:rPr>
        <w:t>In its first year</w:t>
      </w:r>
      <w:r w:rsidR="00953C21" w:rsidRPr="00282932">
        <w:rPr>
          <w:rFonts w:cstheme="minorHAnsi"/>
          <w:sz w:val="20"/>
          <w:szCs w:val="20"/>
          <w:lang w:val="en"/>
        </w:rPr>
        <w:t xml:space="preserve">, the Committee met four times </w:t>
      </w:r>
      <w:r w:rsidR="0078577F" w:rsidRPr="00282932">
        <w:rPr>
          <w:rFonts w:cstheme="minorHAnsi"/>
          <w:sz w:val="20"/>
          <w:szCs w:val="20"/>
          <w:lang w:val="en"/>
        </w:rPr>
        <w:t xml:space="preserve">and considered a broad range of work being undertaken by the </w:t>
      </w:r>
      <w:r w:rsidR="00015567" w:rsidRPr="00282932">
        <w:rPr>
          <w:rFonts w:cstheme="minorHAnsi"/>
          <w:sz w:val="20"/>
          <w:szCs w:val="20"/>
          <w:lang w:val="en"/>
        </w:rPr>
        <w:t>Agency</w:t>
      </w:r>
      <w:r w:rsidR="0078577F" w:rsidRPr="00282932">
        <w:rPr>
          <w:rFonts w:cstheme="minorHAnsi"/>
          <w:sz w:val="20"/>
          <w:szCs w:val="20"/>
          <w:lang w:val="en"/>
        </w:rPr>
        <w:t xml:space="preserve">. We </w:t>
      </w:r>
      <w:r w:rsidR="00B75E64" w:rsidRPr="00282932">
        <w:rPr>
          <w:rFonts w:cstheme="minorHAnsi"/>
          <w:sz w:val="20"/>
          <w:szCs w:val="20"/>
          <w:lang w:val="en"/>
        </w:rPr>
        <w:t xml:space="preserve">developed a thorough understanding of </w:t>
      </w:r>
      <w:r w:rsidR="00B75E64" w:rsidRPr="00282932">
        <w:rPr>
          <w:sz w:val="20"/>
          <w:szCs w:val="20"/>
          <w:lang w:val="en-US"/>
        </w:rPr>
        <w:t xml:space="preserve">the </w:t>
      </w:r>
      <w:r w:rsidR="00B75E64" w:rsidRPr="00282932">
        <w:rPr>
          <w:rFonts w:cstheme="minorHAnsi"/>
          <w:sz w:val="20"/>
          <w:szCs w:val="20"/>
          <w:lang w:val="en"/>
        </w:rPr>
        <w:t xml:space="preserve">complexity and scale of the programs and activities that fall under the </w:t>
      </w:r>
      <w:r w:rsidR="00593AEC" w:rsidRPr="00282932">
        <w:rPr>
          <w:rFonts w:cstheme="minorHAnsi"/>
          <w:sz w:val="20"/>
          <w:szCs w:val="20"/>
          <w:lang w:val="en"/>
        </w:rPr>
        <w:t>Indigenous Advancement Strategy (IAS) Evaluation Framework</w:t>
      </w:r>
      <w:r w:rsidR="00B75E64" w:rsidRPr="00282932">
        <w:rPr>
          <w:rFonts w:cstheme="minorHAnsi"/>
          <w:sz w:val="20"/>
          <w:szCs w:val="20"/>
          <w:lang w:val="en"/>
        </w:rPr>
        <w:t>.</w:t>
      </w:r>
      <w:r w:rsidR="0078577F" w:rsidRPr="00282932">
        <w:rPr>
          <w:rFonts w:cstheme="minorHAnsi"/>
          <w:sz w:val="20"/>
          <w:szCs w:val="20"/>
          <w:lang w:val="en"/>
        </w:rPr>
        <w:t xml:space="preserve"> Key areas of advice provided to the </w:t>
      </w:r>
      <w:r w:rsidR="00015567" w:rsidRPr="00282932">
        <w:rPr>
          <w:rFonts w:cstheme="minorHAnsi"/>
          <w:sz w:val="20"/>
          <w:szCs w:val="20"/>
          <w:lang w:val="en"/>
        </w:rPr>
        <w:t>Agency</w:t>
      </w:r>
      <w:r w:rsidR="0078577F" w:rsidRPr="00282932">
        <w:rPr>
          <w:rFonts w:cstheme="minorHAnsi"/>
          <w:sz w:val="20"/>
          <w:szCs w:val="20"/>
          <w:lang w:val="en"/>
        </w:rPr>
        <w:t xml:space="preserve"> </w:t>
      </w:r>
      <w:r w:rsidR="005D77B5" w:rsidRPr="00282932">
        <w:rPr>
          <w:rFonts w:cstheme="minorHAnsi"/>
          <w:sz w:val="20"/>
          <w:szCs w:val="20"/>
          <w:lang w:val="en"/>
        </w:rPr>
        <w:t>in 2018-19</w:t>
      </w:r>
      <w:r w:rsidR="00C47AA3" w:rsidRPr="00282932">
        <w:rPr>
          <w:rFonts w:cstheme="minorHAnsi"/>
          <w:sz w:val="20"/>
          <w:szCs w:val="20"/>
          <w:lang w:val="en"/>
        </w:rPr>
        <w:t xml:space="preserve"> were in relation to</w:t>
      </w:r>
      <w:r w:rsidR="0025066F" w:rsidRPr="00282932">
        <w:rPr>
          <w:rFonts w:cstheme="minorHAnsi"/>
          <w:sz w:val="20"/>
          <w:szCs w:val="20"/>
          <w:lang w:val="en"/>
        </w:rPr>
        <w:t>:</w:t>
      </w:r>
    </w:p>
    <w:p w14:paraId="6734545C" w14:textId="6811C9CB" w:rsidR="0025066F" w:rsidRPr="00282932" w:rsidRDefault="00A77CDB" w:rsidP="0025066F">
      <w:pPr>
        <w:pStyle w:val="ListParagraph"/>
        <w:numPr>
          <w:ilvl w:val="0"/>
          <w:numId w:val="41"/>
        </w:numPr>
        <w:spacing w:after="120" w:line="240" w:lineRule="auto"/>
        <w:rPr>
          <w:rFonts w:cstheme="minorHAnsi"/>
          <w:sz w:val="20"/>
          <w:szCs w:val="20"/>
          <w:lang w:val="en"/>
        </w:rPr>
      </w:pPr>
      <w:r w:rsidRPr="00282932">
        <w:rPr>
          <w:sz w:val="20"/>
          <w:szCs w:val="20"/>
          <w:lang w:val="en-US"/>
        </w:rPr>
        <w:t xml:space="preserve">the </w:t>
      </w:r>
      <w:r w:rsidR="00F414BF" w:rsidRPr="00282932">
        <w:rPr>
          <w:sz w:val="20"/>
          <w:szCs w:val="20"/>
          <w:lang w:val="en-US"/>
        </w:rPr>
        <w:t>d</w:t>
      </w:r>
      <w:r w:rsidR="00932665" w:rsidRPr="00282932">
        <w:rPr>
          <w:sz w:val="20"/>
          <w:szCs w:val="20"/>
          <w:lang w:val="en-US"/>
        </w:rPr>
        <w:t xml:space="preserve">evelopment of the </w:t>
      </w:r>
      <w:r w:rsidR="0025066F" w:rsidRPr="00282932">
        <w:rPr>
          <w:sz w:val="20"/>
          <w:szCs w:val="20"/>
          <w:lang w:val="en-US"/>
        </w:rPr>
        <w:t>Annual Evaluation Work Plan</w:t>
      </w:r>
      <w:r w:rsidR="00F414BF" w:rsidRPr="00282932">
        <w:rPr>
          <w:sz w:val="20"/>
          <w:szCs w:val="20"/>
          <w:lang w:val="en-US"/>
        </w:rPr>
        <w:t>;</w:t>
      </w:r>
    </w:p>
    <w:p w14:paraId="12BEECB1" w14:textId="6CB91498" w:rsidR="00932665" w:rsidRPr="00282932" w:rsidRDefault="005D77B5" w:rsidP="009826FF">
      <w:pPr>
        <w:pStyle w:val="ListParagraph"/>
        <w:numPr>
          <w:ilvl w:val="0"/>
          <w:numId w:val="41"/>
        </w:numPr>
        <w:spacing w:after="120" w:line="240" w:lineRule="auto"/>
        <w:rPr>
          <w:rFonts w:cstheme="minorHAnsi"/>
          <w:sz w:val="20"/>
          <w:szCs w:val="20"/>
          <w:lang w:val="en"/>
        </w:rPr>
      </w:pPr>
      <w:r w:rsidRPr="00282932">
        <w:rPr>
          <w:sz w:val="20"/>
          <w:szCs w:val="20"/>
          <w:lang w:val="en-US"/>
        </w:rPr>
        <w:t>selected</w:t>
      </w:r>
      <w:r w:rsidR="004B0086" w:rsidRPr="00282932">
        <w:rPr>
          <w:sz w:val="20"/>
          <w:szCs w:val="20"/>
          <w:lang w:val="en-US"/>
        </w:rPr>
        <w:t xml:space="preserve"> evaluations</w:t>
      </w:r>
      <w:r w:rsidR="00C47AA3" w:rsidRPr="00282932">
        <w:rPr>
          <w:sz w:val="20"/>
          <w:szCs w:val="20"/>
          <w:lang w:val="en-US"/>
        </w:rPr>
        <w:t xml:space="preserve"> and evaluation strategies</w:t>
      </w:r>
      <w:r w:rsidR="009826FF" w:rsidRPr="00282932">
        <w:rPr>
          <w:sz w:val="20"/>
          <w:szCs w:val="20"/>
          <w:lang w:val="en-US"/>
        </w:rPr>
        <w:t xml:space="preserve"> p</w:t>
      </w:r>
      <w:r w:rsidR="0078577F" w:rsidRPr="00282932">
        <w:rPr>
          <w:sz w:val="20"/>
          <w:szCs w:val="20"/>
          <w:lang w:val="en-US"/>
        </w:rPr>
        <w:t xml:space="preserve">lanned, underway or </w:t>
      </w:r>
      <w:r w:rsidR="009826FF" w:rsidRPr="00282932">
        <w:rPr>
          <w:sz w:val="20"/>
          <w:szCs w:val="20"/>
          <w:lang w:val="en-US"/>
        </w:rPr>
        <w:t xml:space="preserve">completed </w:t>
      </w:r>
      <w:r w:rsidR="0078577F" w:rsidRPr="00282932">
        <w:rPr>
          <w:sz w:val="20"/>
          <w:szCs w:val="20"/>
          <w:lang w:val="en-US"/>
        </w:rPr>
        <w:t>in 2018-19</w:t>
      </w:r>
      <w:r w:rsidR="00F414BF" w:rsidRPr="00282932">
        <w:rPr>
          <w:sz w:val="20"/>
          <w:szCs w:val="20"/>
          <w:lang w:val="en-US"/>
        </w:rPr>
        <w:t>; and</w:t>
      </w:r>
    </w:p>
    <w:p w14:paraId="5D5DCEF5" w14:textId="26E07324" w:rsidR="00F4547E" w:rsidRPr="00282932" w:rsidRDefault="00F4547E" w:rsidP="00F4547E">
      <w:pPr>
        <w:pStyle w:val="ListParagraph"/>
        <w:numPr>
          <w:ilvl w:val="0"/>
          <w:numId w:val="41"/>
        </w:numPr>
        <w:spacing w:after="120" w:line="240" w:lineRule="auto"/>
        <w:rPr>
          <w:rFonts w:cstheme="minorHAnsi"/>
          <w:sz w:val="20"/>
          <w:szCs w:val="20"/>
          <w:lang w:val="en"/>
        </w:rPr>
      </w:pPr>
      <w:proofErr w:type="gramStart"/>
      <w:r w:rsidRPr="00282932">
        <w:rPr>
          <w:rFonts w:cstheme="minorHAnsi"/>
          <w:sz w:val="20"/>
          <w:szCs w:val="20"/>
          <w:lang w:val="en"/>
        </w:rPr>
        <w:t>a</w:t>
      </w:r>
      <w:proofErr w:type="gramEnd"/>
      <w:r w:rsidRPr="00282932">
        <w:rPr>
          <w:rFonts w:cstheme="minorHAnsi"/>
          <w:sz w:val="20"/>
          <w:szCs w:val="20"/>
          <w:lang w:val="en"/>
        </w:rPr>
        <w:t xml:space="preserve"> range of activities planned or </w:t>
      </w:r>
      <w:r w:rsidR="005D77B5" w:rsidRPr="00282932">
        <w:rPr>
          <w:rFonts w:cstheme="minorHAnsi"/>
          <w:sz w:val="20"/>
          <w:szCs w:val="20"/>
          <w:lang w:val="en"/>
        </w:rPr>
        <w:t>underway</w:t>
      </w:r>
      <w:r w:rsidR="00713165" w:rsidRPr="00282932">
        <w:rPr>
          <w:rFonts w:cstheme="minorHAnsi"/>
          <w:sz w:val="20"/>
          <w:szCs w:val="20"/>
          <w:lang w:val="en"/>
        </w:rPr>
        <w:t xml:space="preserve"> </w:t>
      </w:r>
      <w:r w:rsidR="00A51957" w:rsidRPr="00282932">
        <w:rPr>
          <w:rFonts w:cstheme="minorHAnsi"/>
          <w:sz w:val="20"/>
          <w:szCs w:val="20"/>
          <w:lang w:val="en"/>
        </w:rPr>
        <w:t xml:space="preserve">to strengthen </w:t>
      </w:r>
      <w:r w:rsidR="0009072A" w:rsidRPr="00282932">
        <w:rPr>
          <w:rFonts w:cstheme="minorHAnsi"/>
          <w:sz w:val="20"/>
          <w:szCs w:val="20"/>
          <w:lang w:val="en"/>
        </w:rPr>
        <w:t>evaluation capability and practice</w:t>
      </w:r>
      <w:r w:rsidR="00A51957" w:rsidRPr="00282932">
        <w:rPr>
          <w:rFonts w:cstheme="minorHAnsi"/>
          <w:sz w:val="20"/>
          <w:szCs w:val="20"/>
          <w:lang w:val="en"/>
        </w:rPr>
        <w:t>.</w:t>
      </w:r>
    </w:p>
    <w:p w14:paraId="27CF1AF6" w14:textId="1904CBC8" w:rsidR="004B0086" w:rsidRPr="00282932" w:rsidRDefault="004B0086" w:rsidP="00855BE5">
      <w:pPr>
        <w:spacing w:after="120" w:line="240" w:lineRule="auto"/>
        <w:rPr>
          <w:rFonts w:cstheme="minorHAnsi"/>
          <w:i/>
          <w:sz w:val="20"/>
          <w:szCs w:val="20"/>
          <w:lang w:val="en"/>
        </w:rPr>
      </w:pPr>
      <w:r w:rsidRPr="00282932">
        <w:rPr>
          <w:rFonts w:cstheme="minorHAnsi"/>
          <w:i/>
          <w:sz w:val="20"/>
          <w:szCs w:val="20"/>
          <w:lang w:val="en"/>
        </w:rPr>
        <w:t xml:space="preserve">Annual </w:t>
      </w:r>
      <w:r w:rsidR="00F414BF" w:rsidRPr="00282932">
        <w:rPr>
          <w:rFonts w:cstheme="minorHAnsi"/>
          <w:i/>
          <w:sz w:val="20"/>
          <w:szCs w:val="20"/>
          <w:lang w:val="en"/>
        </w:rPr>
        <w:t xml:space="preserve">Evaluation </w:t>
      </w:r>
      <w:r w:rsidRPr="00282932">
        <w:rPr>
          <w:rFonts w:cstheme="minorHAnsi"/>
          <w:i/>
          <w:sz w:val="20"/>
          <w:szCs w:val="20"/>
          <w:lang w:val="en"/>
        </w:rPr>
        <w:t>Work Plan</w:t>
      </w:r>
    </w:p>
    <w:p w14:paraId="6E2DA76F" w14:textId="45515D2B" w:rsidR="00855BE5" w:rsidRPr="00282932" w:rsidRDefault="004B0086" w:rsidP="004B0086">
      <w:pPr>
        <w:spacing w:after="120" w:line="240" w:lineRule="auto"/>
        <w:rPr>
          <w:rFonts w:cstheme="minorHAnsi"/>
          <w:sz w:val="20"/>
          <w:szCs w:val="20"/>
          <w:lang w:val="en"/>
        </w:rPr>
      </w:pPr>
      <w:r w:rsidRPr="00282932">
        <w:rPr>
          <w:sz w:val="20"/>
          <w:szCs w:val="20"/>
          <w:lang w:val="en-US"/>
        </w:rPr>
        <w:t>T</w:t>
      </w:r>
      <w:r w:rsidR="00187E58" w:rsidRPr="00282932">
        <w:rPr>
          <w:sz w:val="20"/>
          <w:szCs w:val="20"/>
          <w:lang w:val="en-US"/>
        </w:rPr>
        <w:t>he Committee</w:t>
      </w:r>
      <w:r w:rsidR="00A7070F" w:rsidRPr="00282932">
        <w:rPr>
          <w:sz w:val="20"/>
          <w:szCs w:val="20"/>
          <w:lang w:val="en-US"/>
        </w:rPr>
        <w:t xml:space="preserve"> discussed and endorsed</w:t>
      </w:r>
      <w:r w:rsidR="00345465" w:rsidRPr="00282932">
        <w:rPr>
          <w:sz w:val="20"/>
          <w:szCs w:val="20"/>
          <w:lang w:val="en-US"/>
        </w:rPr>
        <w:t xml:space="preserve"> </w:t>
      </w:r>
      <w:r w:rsidR="00187E58" w:rsidRPr="00282932">
        <w:rPr>
          <w:sz w:val="20"/>
          <w:szCs w:val="20"/>
          <w:lang w:val="en-US"/>
        </w:rPr>
        <w:t xml:space="preserve">the 2018-19 </w:t>
      </w:r>
      <w:r w:rsidR="0082716E" w:rsidRPr="00282932">
        <w:rPr>
          <w:sz w:val="20"/>
          <w:szCs w:val="20"/>
          <w:lang w:val="en-US"/>
        </w:rPr>
        <w:t xml:space="preserve">Evaluation </w:t>
      </w:r>
      <w:r w:rsidR="00345465" w:rsidRPr="00282932">
        <w:rPr>
          <w:sz w:val="20"/>
          <w:szCs w:val="20"/>
          <w:lang w:val="en-US"/>
        </w:rPr>
        <w:t>Work Plan in August 2018 and</w:t>
      </w:r>
      <w:r w:rsidR="00A7070F" w:rsidRPr="00282932">
        <w:rPr>
          <w:sz w:val="20"/>
          <w:szCs w:val="20"/>
          <w:lang w:val="en-US"/>
        </w:rPr>
        <w:t xml:space="preserve"> the 2019-20 </w:t>
      </w:r>
      <w:r w:rsidR="0082716E" w:rsidRPr="00282932">
        <w:rPr>
          <w:sz w:val="20"/>
          <w:szCs w:val="20"/>
          <w:lang w:val="en-US"/>
        </w:rPr>
        <w:t xml:space="preserve">Evaluation </w:t>
      </w:r>
      <w:r w:rsidR="00A7070F" w:rsidRPr="00282932">
        <w:rPr>
          <w:sz w:val="20"/>
          <w:szCs w:val="20"/>
          <w:lang w:val="en-US"/>
        </w:rPr>
        <w:t>Work Plan</w:t>
      </w:r>
      <w:r w:rsidR="00345465" w:rsidRPr="00282932">
        <w:rPr>
          <w:sz w:val="20"/>
          <w:szCs w:val="20"/>
          <w:lang w:val="en-US"/>
        </w:rPr>
        <w:t xml:space="preserve"> in </w:t>
      </w:r>
      <w:r w:rsidR="00A7070F" w:rsidRPr="00282932">
        <w:rPr>
          <w:sz w:val="20"/>
          <w:szCs w:val="20"/>
          <w:lang w:val="en-US"/>
        </w:rPr>
        <w:t>June 2019</w:t>
      </w:r>
      <w:r w:rsidR="00345465" w:rsidRPr="00282932">
        <w:rPr>
          <w:sz w:val="20"/>
          <w:szCs w:val="20"/>
          <w:lang w:val="en-US"/>
        </w:rPr>
        <w:t xml:space="preserve">. </w:t>
      </w:r>
      <w:r w:rsidRPr="00282932">
        <w:rPr>
          <w:rFonts w:cstheme="minorHAnsi"/>
          <w:sz w:val="20"/>
          <w:szCs w:val="20"/>
          <w:lang w:val="en"/>
        </w:rPr>
        <w:t xml:space="preserve">The </w:t>
      </w:r>
      <w:r w:rsidR="00015567" w:rsidRPr="00282932">
        <w:rPr>
          <w:rFonts w:cstheme="minorHAnsi"/>
          <w:sz w:val="20"/>
          <w:szCs w:val="20"/>
          <w:lang w:val="en"/>
        </w:rPr>
        <w:t>Agency</w:t>
      </w:r>
      <w:r w:rsidR="00932665" w:rsidRPr="00282932">
        <w:rPr>
          <w:rFonts w:cstheme="minorHAnsi"/>
          <w:sz w:val="20"/>
          <w:szCs w:val="20"/>
          <w:lang w:val="en"/>
        </w:rPr>
        <w:t xml:space="preserve"> has committed to an </w:t>
      </w:r>
      <w:r w:rsidRPr="00282932">
        <w:rPr>
          <w:rFonts w:cstheme="minorHAnsi"/>
          <w:sz w:val="20"/>
          <w:szCs w:val="20"/>
          <w:lang w:val="en"/>
        </w:rPr>
        <w:t>ambitious</w:t>
      </w:r>
      <w:r w:rsidR="00932665" w:rsidRPr="00282932">
        <w:rPr>
          <w:rFonts w:cstheme="minorHAnsi"/>
          <w:sz w:val="20"/>
          <w:szCs w:val="20"/>
          <w:lang w:val="en"/>
        </w:rPr>
        <w:t xml:space="preserve"> program of evaluations</w:t>
      </w:r>
      <w:r w:rsidRPr="00282932">
        <w:rPr>
          <w:rFonts w:cstheme="minorHAnsi"/>
          <w:sz w:val="20"/>
          <w:szCs w:val="20"/>
          <w:lang w:val="en"/>
        </w:rPr>
        <w:t xml:space="preserve">, with </w:t>
      </w:r>
      <w:r w:rsidR="00E57B6E" w:rsidRPr="00282932">
        <w:rPr>
          <w:rFonts w:cstheme="minorHAnsi"/>
          <w:sz w:val="20"/>
          <w:szCs w:val="20"/>
          <w:lang w:val="en"/>
        </w:rPr>
        <w:t>approximately</w:t>
      </w:r>
      <w:r w:rsidRPr="00282932">
        <w:rPr>
          <w:rFonts w:cstheme="minorHAnsi"/>
          <w:sz w:val="20"/>
          <w:szCs w:val="20"/>
          <w:lang w:val="en"/>
        </w:rPr>
        <w:t xml:space="preserve"> 40 new or ongoing evaluation activities </w:t>
      </w:r>
      <w:r w:rsidR="00593AEC" w:rsidRPr="00282932">
        <w:rPr>
          <w:rFonts w:cstheme="minorHAnsi"/>
          <w:sz w:val="20"/>
          <w:szCs w:val="20"/>
          <w:lang w:val="en"/>
        </w:rPr>
        <w:t xml:space="preserve">included </w:t>
      </w:r>
      <w:r w:rsidRPr="00282932">
        <w:rPr>
          <w:rFonts w:cstheme="minorHAnsi"/>
          <w:sz w:val="20"/>
          <w:szCs w:val="20"/>
          <w:lang w:val="en"/>
        </w:rPr>
        <w:t xml:space="preserve">on the </w:t>
      </w:r>
      <w:r w:rsidR="00593AEC" w:rsidRPr="00282932">
        <w:rPr>
          <w:rFonts w:cstheme="minorHAnsi"/>
          <w:sz w:val="20"/>
          <w:szCs w:val="20"/>
          <w:lang w:val="en"/>
        </w:rPr>
        <w:t xml:space="preserve">2019-20 </w:t>
      </w:r>
      <w:r w:rsidR="00A01D03" w:rsidRPr="00282932">
        <w:rPr>
          <w:rFonts w:cstheme="minorHAnsi"/>
          <w:sz w:val="20"/>
          <w:szCs w:val="20"/>
          <w:lang w:val="en"/>
        </w:rPr>
        <w:t xml:space="preserve">Evaluation </w:t>
      </w:r>
      <w:r w:rsidR="00593AEC" w:rsidRPr="00282932">
        <w:rPr>
          <w:rFonts w:cstheme="minorHAnsi"/>
          <w:sz w:val="20"/>
          <w:szCs w:val="20"/>
          <w:lang w:val="en"/>
        </w:rPr>
        <w:t>Work Plan</w:t>
      </w:r>
      <w:r w:rsidRPr="00282932">
        <w:rPr>
          <w:rFonts w:cstheme="minorHAnsi"/>
          <w:sz w:val="20"/>
          <w:szCs w:val="20"/>
          <w:lang w:val="en"/>
        </w:rPr>
        <w:t xml:space="preserve">. </w:t>
      </w:r>
      <w:r w:rsidR="00345465" w:rsidRPr="00282932">
        <w:rPr>
          <w:sz w:val="20"/>
          <w:szCs w:val="20"/>
          <w:lang w:val="en-US"/>
        </w:rPr>
        <w:t xml:space="preserve">We worked </w:t>
      </w:r>
      <w:r w:rsidR="00855BE5" w:rsidRPr="00282932">
        <w:rPr>
          <w:sz w:val="20"/>
          <w:szCs w:val="20"/>
          <w:lang w:val="en-US"/>
        </w:rPr>
        <w:t xml:space="preserve">with the </w:t>
      </w:r>
      <w:r w:rsidR="00015567" w:rsidRPr="00282932">
        <w:rPr>
          <w:sz w:val="20"/>
          <w:szCs w:val="20"/>
          <w:lang w:val="en-US"/>
        </w:rPr>
        <w:t>Agency</w:t>
      </w:r>
      <w:r w:rsidR="00855BE5" w:rsidRPr="00282932">
        <w:rPr>
          <w:sz w:val="20"/>
          <w:szCs w:val="20"/>
          <w:lang w:val="en-US"/>
        </w:rPr>
        <w:t xml:space="preserve"> </w:t>
      </w:r>
      <w:r w:rsidR="00632D79" w:rsidRPr="00282932">
        <w:rPr>
          <w:sz w:val="20"/>
          <w:szCs w:val="20"/>
          <w:lang w:val="en-US"/>
        </w:rPr>
        <w:t xml:space="preserve">to ensure </w:t>
      </w:r>
      <w:r w:rsidRPr="00282932">
        <w:rPr>
          <w:sz w:val="20"/>
          <w:szCs w:val="20"/>
          <w:lang w:val="en-US"/>
        </w:rPr>
        <w:t>the</w:t>
      </w:r>
      <w:r w:rsidR="00345465" w:rsidRPr="00282932">
        <w:rPr>
          <w:sz w:val="20"/>
          <w:szCs w:val="20"/>
          <w:lang w:val="en-US"/>
        </w:rPr>
        <w:t xml:space="preserve"> </w:t>
      </w:r>
      <w:r w:rsidR="00A01D03" w:rsidRPr="00282932">
        <w:rPr>
          <w:sz w:val="20"/>
          <w:szCs w:val="20"/>
          <w:lang w:val="en-US"/>
        </w:rPr>
        <w:t xml:space="preserve">Evaluation </w:t>
      </w:r>
      <w:r w:rsidR="00632D79" w:rsidRPr="00282932">
        <w:rPr>
          <w:sz w:val="20"/>
          <w:szCs w:val="20"/>
          <w:lang w:val="en-US"/>
        </w:rPr>
        <w:t>Work P</w:t>
      </w:r>
      <w:r w:rsidR="00855BE5" w:rsidRPr="00282932">
        <w:rPr>
          <w:sz w:val="20"/>
          <w:szCs w:val="20"/>
          <w:lang w:val="en-US"/>
        </w:rPr>
        <w:t xml:space="preserve">lan </w:t>
      </w:r>
      <w:r w:rsidR="00632D79" w:rsidRPr="00282932">
        <w:rPr>
          <w:rFonts w:cstheme="minorHAnsi"/>
          <w:sz w:val="20"/>
          <w:szCs w:val="20"/>
          <w:lang w:val="en"/>
        </w:rPr>
        <w:t>include</w:t>
      </w:r>
      <w:r w:rsidR="00187E58" w:rsidRPr="00282932">
        <w:rPr>
          <w:rFonts w:cstheme="minorHAnsi"/>
          <w:sz w:val="20"/>
          <w:szCs w:val="20"/>
          <w:lang w:val="en"/>
        </w:rPr>
        <w:t>s</w:t>
      </w:r>
      <w:r w:rsidR="00855BE5" w:rsidRPr="00282932">
        <w:rPr>
          <w:rFonts w:cstheme="minorHAnsi"/>
          <w:sz w:val="20"/>
          <w:szCs w:val="20"/>
          <w:lang w:val="en"/>
        </w:rPr>
        <w:t xml:space="preserve"> activities that will increase the evidence base in </w:t>
      </w:r>
      <w:r w:rsidR="009826FF" w:rsidRPr="00282932">
        <w:rPr>
          <w:rFonts w:cstheme="minorHAnsi"/>
          <w:sz w:val="20"/>
          <w:szCs w:val="20"/>
          <w:lang w:val="en"/>
        </w:rPr>
        <w:t>key policy areas</w:t>
      </w:r>
      <w:r w:rsidR="00A51957" w:rsidRPr="00282932">
        <w:rPr>
          <w:rFonts w:cstheme="minorHAnsi"/>
          <w:sz w:val="20"/>
          <w:szCs w:val="20"/>
          <w:lang w:val="en"/>
        </w:rPr>
        <w:t>.</w:t>
      </w:r>
      <w:r w:rsidR="005D77B5" w:rsidRPr="00282932">
        <w:rPr>
          <w:rFonts w:cstheme="minorHAnsi"/>
          <w:sz w:val="20"/>
          <w:szCs w:val="20"/>
          <w:lang w:val="en"/>
        </w:rPr>
        <w:t xml:space="preserve"> However, we</w:t>
      </w:r>
      <w:r w:rsidR="00A51957" w:rsidRPr="00282932">
        <w:rPr>
          <w:rFonts w:cstheme="minorHAnsi"/>
          <w:sz w:val="20"/>
          <w:szCs w:val="20"/>
          <w:lang w:val="en"/>
        </w:rPr>
        <w:t xml:space="preserve"> </w:t>
      </w:r>
      <w:r w:rsidR="00932665" w:rsidRPr="00282932">
        <w:rPr>
          <w:rFonts w:cstheme="minorHAnsi"/>
          <w:sz w:val="20"/>
          <w:szCs w:val="20"/>
          <w:lang w:val="en"/>
        </w:rPr>
        <w:t>see the need to develop</w:t>
      </w:r>
      <w:r w:rsidR="00932665" w:rsidRPr="00282932">
        <w:rPr>
          <w:sz w:val="20"/>
          <w:szCs w:val="20"/>
          <w:lang w:val="en-US"/>
        </w:rPr>
        <w:t xml:space="preserve"> a more refined pro</w:t>
      </w:r>
      <w:r w:rsidR="005D77B5" w:rsidRPr="00282932">
        <w:rPr>
          <w:sz w:val="20"/>
          <w:szCs w:val="20"/>
          <w:lang w:val="en-US"/>
        </w:rPr>
        <w:t xml:space="preserve">cess for </w:t>
      </w:r>
      <w:proofErr w:type="spellStart"/>
      <w:r w:rsidR="005D77B5" w:rsidRPr="00282932">
        <w:rPr>
          <w:sz w:val="20"/>
          <w:szCs w:val="20"/>
          <w:lang w:val="en-US"/>
        </w:rPr>
        <w:t>prioritising</w:t>
      </w:r>
      <w:proofErr w:type="spellEnd"/>
      <w:r w:rsidR="005D77B5" w:rsidRPr="00282932">
        <w:rPr>
          <w:sz w:val="20"/>
          <w:szCs w:val="20"/>
          <w:lang w:val="en-US"/>
        </w:rPr>
        <w:t xml:space="preserve"> evaluations in </w:t>
      </w:r>
      <w:r w:rsidR="00E57B6E" w:rsidRPr="00282932">
        <w:rPr>
          <w:sz w:val="20"/>
          <w:szCs w:val="20"/>
          <w:lang w:val="en-US"/>
        </w:rPr>
        <w:t xml:space="preserve">the </w:t>
      </w:r>
      <w:r w:rsidR="005D77B5" w:rsidRPr="00282932">
        <w:rPr>
          <w:sz w:val="20"/>
          <w:szCs w:val="20"/>
          <w:lang w:val="en-US"/>
        </w:rPr>
        <w:t>future</w:t>
      </w:r>
      <w:r w:rsidR="00505A8F" w:rsidRPr="00282932">
        <w:rPr>
          <w:sz w:val="20"/>
          <w:szCs w:val="20"/>
          <w:lang w:val="en-US"/>
        </w:rPr>
        <w:t>,</w:t>
      </w:r>
      <w:r w:rsidR="00932665" w:rsidRPr="00282932">
        <w:rPr>
          <w:sz w:val="20"/>
          <w:szCs w:val="20"/>
          <w:lang w:val="en-US"/>
        </w:rPr>
        <w:t xml:space="preserve"> and </w:t>
      </w:r>
      <w:r w:rsidRPr="00282932">
        <w:rPr>
          <w:sz w:val="20"/>
          <w:szCs w:val="20"/>
          <w:lang w:val="en-US"/>
        </w:rPr>
        <w:t xml:space="preserve">support the </w:t>
      </w:r>
      <w:r w:rsidR="00A77CDB" w:rsidRPr="00282932">
        <w:rPr>
          <w:sz w:val="20"/>
          <w:szCs w:val="20"/>
          <w:lang w:val="en-US"/>
        </w:rPr>
        <w:t>Agency’s</w:t>
      </w:r>
      <w:r w:rsidRPr="00282932">
        <w:rPr>
          <w:sz w:val="20"/>
          <w:szCs w:val="20"/>
          <w:lang w:val="en-US"/>
        </w:rPr>
        <w:t xml:space="preserve"> plan to cr</w:t>
      </w:r>
      <w:r w:rsidR="00A51957" w:rsidRPr="00282932">
        <w:rPr>
          <w:sz w:val="20"/>
          <w:szCs w:val="20"/>
          <w:lang w:val="en-US"/>
        </w:rPr>
        <w:t>eate a</w:t>
      </w:r>
      <w:r w:rsidR="00505A8F" w:rsidRPr="00282932">
        <w:rPr>
          <w:sz w:val="20"/>
          <w:szCs w:val="20"/>
          <w:lang w:val="en-US"/>
        </w:rPr>
        <w:t xml:space="preserve"> </w:t>
      </w:r>
      <w:r w:rsidR="00A51957" w:rsidRPr="00282932">
        <w:rPr>
          <w:sz w:val="20"/>
          <w:szCs w:val="20"/>
          <w:lang w:val="en-US"/>
        </w:rPr>
        <w:t xml:space="preserve">structured </w:t>
      </w:r>
      <w:r w:rsidR="005D77B5" w:rsidRPr="00282932">
        <w:rPr>
          <w:sz w:val="20"/>
          <w:szCs w:val="20"/>
          <w:lang w:val="en-US"/>
        </w:rPr>
        <w:t>tool to assist with this task</w:t>
      </w:r>
      <w:r w:rsidR="00505A8F" w:rsidRPr="00282932">
        <w:rPr>
          <w:sz w:val="20"/>
          <w:szCs w:val="20"/>
          <w:lang w:val="en-US"/>
        </w:rPr>
        <w:t>.</w:t>
      </w:r>
    </w:p>
    <w:p w14:paraId="77FCA6BA" w14:textId="77777777" w:rsidR="00C2540F" w:rsidRPr="00282932" w:rsidRDefault="00C2540F">
      <w:pPr>
        <w:spacing w:after="120" w:line="240" w:lineRule="auto"/>
        <w:rPr>
          <w:i/>
          <w:sz w:val="20"/>
          <w:szCs w:val="20"/>
          <w:lang w:val="en-US"/>
        </w:rPr>
      </w:pPr>
      <w:r w:rsidRPr="00282932">
        <w:rPr>
          <w:i/>
          <w:sz w:val="20"/>
          <w:szCs w:val="20"/>
          <w:lang w:val="en-US"/>
        </w:rPr>
        <w:br w:type="page"/>
      </w:r>
    </w:p>
    <w:p w14:paraId="3F902E5F" w14:textId="4A03345D" w:rsidR="004B0086" w:rsidRPr="00282932" w:rsidRDefault="004B0086">
      <w:pPr>
        <w:spacing w:after="120" w:line="240" w:lineRule="auto"/>
        <w:rPr>
          <w:i/>
          <w:sz w:val="20"/>
          <w:szCs w:val="20"/>
          <w:lang w:val="en-US"/>
        </w:rPr>
      </w:pPr>
      <w:r w:rsidRPr="00282932">
        <w:rPr>
          <w:i/>
          <w:sz w:val="20"/>
          <w:szCs w:val="20"/>
          <w:lang w:val="en-US"/>
        </w:rPr>
        <w:lastRenderedPageBreak/>
        <w:t xml:space="preserve">Evaluations </w:t>
      </w:r>
    </w:p>
    <w:p w14:paraId="5AA8208C" w14:textId="241180B6" w:rsidR="00F93062" w:rsidRPr="00282932" w:rsidRDefault="00345465" w:rsidP="00F93062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 xml:space="preserve">The </w:t>
      </w:r>
      <w:r w:rsidR="00593AEC" w:rsidRPr="00282932">
        <w:rPr>
          <w:sz w:val="20"/>
          <w:szCs w:val="20"/>
          <w:lang w:val="en-US"/>
        </w:rPr>
        <w:t xml:space="preserve">independent </w:t>
      </w:r>
      <w:r w:rsidRPr="00282932">
        <w:rPr>
          <w:sz w:val="20"/>
          <w:szCs w:val="20"/>
          <w:lang w:val="en-US"/>
        </w:rPr>
        <w:t>Committee</w:t>
      </w:r>
      <w:r w:rsidR="00593AEC" w:rsidRPr="00282932">
        <w:rPr>
          <w:sz w:val="20"/>
          <w:szCs w:val="20"/>
          <w:lang w:val="en-US"/>
        </w:rPr>
        <w:t xml:space="preserve"> members</w:t>
      </w:r>
      <w:r w:rsidRPr="00282932">
        <w:rPr>
          <w:sz w:val="20"/>
          <w:szCs w:val="20"/>
          <w:lang w:val="en-US"/>
        </w:rPr>
        <w:t xml:space="preserve"> provided feedback and advice on a number of evalua</w:t>
      </w:r>
      <w:r w:rsidR="00B0211D" w:rsidRPr="00282932">
        <w:rPr>
          <w:sz w:val="20"/>
          <w:szCs w:val="20"/>
          <w:lang w:val="en-US"/>
        </w:rPr>
        <w:t xml:space="preserve">tions </w:t>
      </w:r>
      <w:r w:rsidR="00F93062" w:rsidRPr="00282932">
        <w:rPr>
          <w:sz w:val="20"/>
          <w:szCs w:val="20"/>
          <w:lang w:val="en-US"/>
        </w:rPr>
        <w:t xml:space="preserve">and evaluation strategies </w:t>
      </w:r>
      <w:r w:rsidR="005D77B5" w:rsidRPr="00282932">
        <w:rPr>
          <w:sz w:val="20"/>
          <w:szCs w:val="20"/>
          <w:lang w:val="en-US"/>
        </w:rPr>
        <w:t>in</w:t>
      </w:r>
      <w:r w:rsidRPr="00282932">
        <w:rPr>
          <w:sz w:val="20"/>
          <w:szCs w:val="20"/>
          <w:lang w:val="en-US"/>
        </w:rPr>
        <w:t xml:space="preserve"> </w:t>
      </w:r>
      <w:r w:rsidR="004B0086" w:rsidRPr="00282932">
        <w:rPr>
          <w:sz w:val="20"/>
          <w:szCs w:val="20"/>
          <w:lang w:val="en-US"/>
        </w:rPr>
        <w:t>2018-19</w:t>
      </w:r>
      <w:r w:rsidR="005D77B5" w:rsidRPr="00282932">
        <w:rPr>
          <w:sz w:val="20"/>
          <w:szCs w:val="20"/>
          <w:lang w:val="en-US"/>
        </w:rPr>
        <w:t xml:space="preserve">, </w:t>
      </w:r>
      <w:r w:rsidR="00BA33F8" w:rsidRPr="00282932">
        <w:rPr>
          <w:sz w:val="20"/>
          <w:szCs w:val="20"/>
          <w:lang w:val="en-US"/>
        </w:rPr>
        <w:t xml:space="preserve">including </w:t>
      </w:r>
      <w:r w:rsidR="00F93062" w:rsidRPr="00282932">
        <w:rPr>
          <w:sz w:val="20"/>
          <w:szCs w:val="20"/>
          <w:lang w:val="en-US"/>
        </w:rPr>
        <w:t xml:space="preserve">in </w:t>
      </w:r>
      <w:r w:rsidR="005D77B5" w:rsidRPr="00282932">
        <w:rPr>
          <w:sz w:val="20"/>
          <w:szCs w:val="20"/>
          <w:lang w:val="en-US"/>
        </w:rPr>
        <w:t>the following areas</w:t>
      </w:r>
      <w:r w:rsidR="00F93062" w:rsidRPr="00282932">
        <w:rPr>
          <w:sz w:val="20"/>
          <w:szCs w:val="20"/>
          <w:lang w:val="en-US"/>
        </w:rPr>
        <w:t xml:space="preserve">: </w:t>
      </w:r>
    </w:p>
    <w:p w14:paraId="3D327010" w14:textId="600EF216" w:rsidR="00F93062" w:rsidRPr="00282932" w:rsidRDefault="00593AEC" w:rsidP="00F93062">
      <w:pPr>
        <w:pStyle w:val="ListParagraph"/>
        <w:numPr>
          <w:ilvl w:val="0"/>
          <w:numId w:val="41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Community Development Program</w:t>
      </w:r>
      <w:r w:rsidR="00B517C9" w:rsidRPr="00282932">
        <w:rPr>
          <w:sz w:val="20"/>
          <w:szCs w:val="20"/>
          <w:lang w:val="en-US"/>
        </w:rPr>
        <w:t xml:space="preserve"> (CDP)</w:t>
      </w:r>
    </w:p>
    <w:p w14:paraId="4244BE6E" w14:textId="2C75E692" w:rsidR="00F93062" w:rsidRPr="00282932" w:rsidRDefault="00D67D16" w:rsidP="00F93062">
      <w:pPr>
        <w:pStyle w:val="ListParagraph"/>
        <w:numPr>
          <w:ilvl w:val="0"/>
          <w:numId w:val="41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 xml:space="preserve">Strengthening the System Effectiveness of </w:t>
      </w:r>
      <w:r w:rsidR="00F93062" w:rsidRPr="00282932">
        <w:rPr>
          <w:sz w:val="20"/>
          <w:szCs w:val="20"/>
          <w:lang w:val="en-US"/>
        </w:rPr>
        <w:t>E</w:t>
      </w:r>
      <w:r w:rsidRPr="00282932">
        <w:rPr>
          <w:sz w:val="20"/>
          <w:szCs w:val="20"/>
          <w:lang w:val="en-US"/>
        </w:rPr>
        <w:t>arly Childhood I</w:t>
      </w:r>
      <w:r w:rsidR="00F93062" w:rsidRPr="00282932">
        <w:rPr>
          <w:sz w:val="20"/>
          <w:szCs w:val="20"/>
          <w:lang w:val="en-US"/>
        </w:rPr>
        <w:t>nvestments</w:t>
      </w:r>
    </w:p>
    <w:p w14:paraId="624A6324" w14:textId="1B49B18C" w:rsidR="00F93062" w:rsidRPr="00282932" w:rsidRDefault="00D67D16" w:rsidP="00F93062">
      <w:pPr>
        <w:pStyle w:val="ListParagraph"/>
        <w:numPr>
          <w:ilvl w:val="0"/>
          <w:numId w:val="41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Testing the Impact of Youth Through-care Program Models for Improving Community Safety and Justice Outcomes</w:t>
      </w:r>
    </w:p>
    <w:p w14:paraId="1DE4831E" w14:textId="2469740E" w:rsidR="00F93062" w:rsidRPr="00282932" w:rsidRDefault="00F93062" w:rsidP="00F93062">
      <w:pPr>
        <w:pStyle w:val="ListParagraph"/>
        <w:numPr>
          <w:ilvl w:val="0"/>
          <w:numId w:val="41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Remote School Attendance Strategy</w:t>
      </w:r>
      <w:r w:rsidR="00D67D16" w:rsidRPr="00282932">
        <w:rPr>
          <w:sz w:val="20"/>
          <w:szCs w:val="20"/>
          <w:lang w:val="en-US"/>
        </w:rPr>
        <w:t xml:space="preserve"> Reforms</w:t>
      </w:r>
    </w:p>
    <w:p w14:paraId="21191AA0" w14:textId="61FC540C" w:rsidR="00F93062" w:rsidRPr="00282932" w:rsidRDefault="00F93062" w:rsidP="00F93062">
      <w:pPr>
        <w:pStyle w:val="ListParagraph"/>
        <w:numPr>
          <w:ilvl w:val="0"/>
          <w:numId w:val="41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Mental Health First Aid Training</w:t>
      </w:r>
    </w:p>
    <w:p w14:paraId="7A146C41" w14:textId="5C0B4C7A" w:rsidR="00F93062" w:rsidRPr="00282932" w:rsidRDefault="00571ED9" w:rsidP="00F93062">
      <w:pPr>
        <w:pStyle w:val="ListParagraph"/>
        <w:numPr>
          <w:ilvl w:val="0"/>
          <w:numId w:val="41"/>
        </w:numPr>
        <w:spacing w:after="120" w:line="240" w:lineRule="auto"/>
        <w:rPr>
          <w:sz w:val="20"/>
          <w:szCs w:val="20"/>
          <w:lang w:val="en-US"/>
        </w:rPr>
      </w:pPr>
      <w:proofErr w:type="spellStart"/>
      <w:r w:rsidRPr="00282932">
        <w:rPr>
          <w:sz w:val="20"/>
          <w:szCs w:val="20"/>
          <w:lang w:val="en-US"/>
        </w:rPr>
        <w:t>Murdi</w:t>
      </w:r>
      <w:proofErr w:type="spellEnd"/>
      <w:r w:rsidRPr="00282932">
        <w:rPr>
          <w:sz w:val="20"/>
          <w:szCs w:val="20"/>
          <w:lang w:val="en-US"/>
        </w:rPr>
        <w:t xml:space="preserve"> </w:t>
      </w:r>
      <w:proofErr w:type="spellStart"/>
      <w:r w:rsidRPr="00282932">
        <w:rPr>
          <w:sz w:val="20"/>
          <w:szCs w:val="20"/>
          <w:lang w:val="en-US"/>
        </w:rPr>
        <w:t>Paaki</w:t>
      </w:r>
      <w:proofErr w:type="spellEnd"/>
      <w:r w:rsidRPr="00282932">
        <w:rPr>
          <w:sz w:val="20"/>
          <w:szCs w:val="20"/>
          <w:lang w:val="en-US"/>
        </w:rPr>
        <w:t xml:space="preserve"> Lessons Learned</w:t>
      </w:r>
    </w:p>
    <w:p w14:paraId="6FA406E3" w14:textId="3C10D121" w:rsidR="00571ED9" w:rsidRPr="00282932" w:rsidRDefault="00571ED9" w:rsidP="00F93062">
      <w:pPr>
        <w:pStyle w:val="ListParagraph"/>
        <w:numPr>
          <w:ilvl w:val="0"/>
          <w:numId w:val="41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Our North, Our Future: White Paper of Developing Northern Australia</w:t>
      </w:r>
      <w:r w:rsidR="00B517C9" w:rsidRPr="00282932">
        <w:rPr>
          <w:sz w:val="20"/>
          <w:szCs w:val="20"/>
          <w:lang w:val="en-US"/>
        </w:rPr>
        <w:t>:</w:t>
      </w:r>
    </w:p>
    <w:p w14:paraId="082EE4F3" w14:textId="77777777" w:rsidR="00571ED9" w:rsidRPr="00282932" w:rsidRDefault="00F93062" w:rsidP="00571ED9">
      <w:pPr>
        <w:pStyle w:val="ListParagraph"/>
        <w:numPr>
          <w:ilvl w:val="1"/>
          <w:numId w:val="41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 xml:space="preserve">Township Leasing </w:t>
      </w:r>
    </w:p>
    <w:p w14:paraId="081A7276" w14:textId="05C9F421" w:rsidR="00F93062" w:rsidRPr="00282932" w:rsidRDefault="00571ED9" w:rsidP="00571ED9">
      <w:pPr>
        <w:pStyle w:val="ListParagraph"/>
        <w:numPr>
          <w:ilvl w:val="1"/>
          <w:numId w:val="41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Pilot Land Reform Projects</w:t>
      </w:r>
    </w:p>
    <w:p w14:paraId="79A5DB53" w14:textId="5592C218" w:rsidR="00F93062" w:rsidRPr="00282932" w:rsidRDefault="00F93062" w:rsidP="00571ED9">
      <w:pPr>
        <w:pStyle w:val="ListParagraph"/>
        <w:numPr>
          <w:ilvl w:val="1"/>
          <w:numId w:val="41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Prescribed Bodies Corporate Capacity Building</w:t>
      </w:r>
      <w:r w:rsidR="00BA33F8" w:rsidRPr="00282932">
        <w:rPr>
          <w:sz w:val="20"/>
          <w:szCs w:val="20"/>
          <w:lang w:val="en-US"/>
        </w:rPr>
        <w:t>.</w:t>
      </w:r>
    </w:p>
    <w:p w14:paraId="0E760C53" w14:textId="27C1CED0" w:rsidR="00187E58" w:rsidRPr="00282932" w:rsidRDefault="004B0086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At our first meeting we commented</w:t>
      </w:r>
      <w:r w:rsidR="0072189C" w:rsidRPr="00282932">
        <w:rPr>
          <w:sz w:val="20"/>
          <w:szCs w:val="20"/>
          <w:lang w:val="en-US"/>
        </w:rPr>
        <w:t xml:space="preserve"> on</w:t>
      </w:r>
      <w:r w:rsidR="00E57B6E" w:rsidRPr="00282932">
        <w:rPr>
          <w:sz w:val="20"/>
          <w:szCs w:val="20"/>
          <w:lang w:val="en-US"/>
        </w:rPr>
        <w:t xml:space="preserve"> the</w:t>
      </w:r>
      <w:r w:rsidR="0072189C" w:rsidRPr="00282932">
        <w:rPr>
          <w:sz w:val="20"/>
          <w:szCs w:val="20"/>
          <w:lang w:val="en-US"/>
        </w:rPr>
        <w:t xml:space="preserve"> </w:t>
      </w:r>
      <w:r w:rsidR="00345465" w:rsidRPr="00282932">
        <w:rPr>
          <w:sz w:val="20"/>
          <w:szCs w:val="20"/>
          <w:lang w:val="en-US"/>
        </w:rPr>
        <w:t xml:space="preserve">evaluation of </w:t>
      </w:r>
      <w:r w:rsidR="0009072A" w:rsidRPr="00282932">
        <w:rPr>
          <w:sz w:val="20"/>
          <w:szCs w:val="20"/>
          <w:lang w:val="en-US"/>
        </w:rPr>
        <w:t xml:space="preserve">the </w:t>
      </w:r>
      <w:r w:rsidR="00B517C9" w:rsidRPr="00282932">
        <w:rPr>
          <w:sz w:val="20"/>
          <w:szCs w:val="20"/>
          <w:lang w:val="en-US"/>
        </w:rPr>
        <w:t xml:space="preserve">first two years of the </w:t>
      </w:r>
      <w:r w:rsidR="00345465" w:rsidRPr="00282932">
        <w:rPr>
          <w:sz w:val="20"/>
          <w:szCs w:val="20"/>
          <w:lang w:val="en-US"/>
        </w:rPr>
        <w:t>CDP, published in February 2019</w:t>
      </w:r>
      <w:r w:rsidRPr="00282932">
        <w:rPr>
          <w:sz w:val="20"/>
          <w:szCs w:val="20"/>
          <w:lang w:val="en-US"/>
        </w:rPr>
        <w:t xml:space="preserve">. </w:t>
      </w:r>
      <w:r w:rsidR="00E57B6E" w:rsidRPr="00282932">
        <w:rPr>
          <w:sz w:val="20"/>
          <w:szCs w:val="20"/>
          <w:lang w:val="en-US"/>
        </w:rPr>
        <w:t>This</w:t>
      </w:r>
      <w:r w:rsidR="00B0211D" w:rsidRPr="00282932">
        <w:rPr>
          <w:sz w:val="20"/>
          <w:szCs w:val="20"/>
          <w:lang w:val="en-US"/>
        </w:rPr>
        <w:t xml:space="preserve"> evaluation was presented in two sepa</w:t>
      </w:r>
      <w:r w:rsidR="00A51957" w:rsidRPr="00282932">
        <w:rPr>
          <w:sz w:val="20"/>
          <w:szCs w:val="20"/>
          <w:lang w:val="en-US"/>
        </w:rPr>
        <w:t xml:space="preserve">rate reports, one containing </w:t>
      </w:r>
      <w:r w:rsidR="00B0211D" w:rsidRPr="00282932">
        <w:rPr>
          <w:sz w:val="20"/>
          <w:szCs w:val="20"/>
          <w:lang w:val="en-US"/>
        </w:rPr>
        <w:t xml:space="preserve">analysis of administrative data on </w:t>
      </w:r>
      <w:r w:rsidR="0015081B" w:rsidRPr="00282932">
        <w:rPr>
          <w:sz w:val="20"/>
          <w:szCs w:val="20"/>
          <w:lang w:val="en-US"/>
        </w:rPr>
        <w:t xml:space="preserve">participation and employment </w:t>
      </w:r>
      <w:r w:rsidR="00B0211D" w:rsidRPr="00282932">
        <w:rPr>
          <w:sz w:val="20"/>
          <w:szCs w:val="20"/>
          <w:lang w:val="en-US"/>
        </w:rPr>
        <w:t xml:space="preserve">outcomes, and one describing community views on CDP from </w:t>
      </w:r>
      <w:r w:rsidR="00A51957" w:rsidRPr="00282932">
        <w:rPr>
          <w:sz w:val="20"/>
          <w:szCs w:val="20"/>
          <w:lang w:val="en-US"/>
        </w:rPr>
        <w:t xml:space="preserve">eight remote </w:t>
      </w:r>
      <w:r w:rsidR="0015081B" w:rsidRPr="00282932">
        <w:rPr>
          <w:sz w:val="20"/>
          <w:szCs w:val="20"/>
          <w:lang w:val="en-US"/>
        </w:rPr>
        <w:t xml:space="preserve">fieldwork </w:t>
      </w:r>
      <w:r w:rsidR="00A51957" w:rsidRPr="00282932">
        <w:rPr>
          <w:sz w:val="20"/>
          <w:szCs w:val="20"/>
          <w:lang w:val="en-US"/>
        </w:rPr>
        <w:t>communities.</w:t>
      </w:r>
      <w:r w:rsidR="00B0211D" w:rsidRPr="00282932">
        <w:rPr>
          <w:sz w:val="20"/>
          <w:szCs w:val="20"/>
          <w:lang w:val="en-US"/>
        </w:rPr>
        <w:t xml:space="preserve"> </w:t>
      </w:r>
      <w:r w:rsidRPr="00282932">
        <w:rPr>
          <w:sz w:val="20"/>
          <w:szCs w:val="20"/>
          <w:lang w:val="en-US"/>
        </w:rPr>
        <w:t>W</w:t>
      </w:r>
      <w:r w:rsidR="003465DC" w:rsidRPr="00282932">
        <w:rPr>
          <w:sz w:val="20"/>
          <w:szCs w:val="20"/>
          <w:lang w:val="en-US"/>
        </w:rPr>
        <w:t xml:space="preserve">e noted </w:t>
      </w:r>
      <w:r w:rsidR="0072189C" w:rsidRPr="00282932">
        <w:rPr>
          <w:sz w:val="20"/>
          <w:szCs w:val="20"/>
          <w:lang w:val="en-US"/>
        </w:rPr>
        <w:t>th</w:t>
      </w:r>
      <w:r w:rsidR="00632D79" w:rsidRPr="00282932">
        <w:rPr>
          <w:sz w:val="20"/>
          <w:szCs w:val="20"/>
          <w:lang w:val="en-US"/>
        </w:rPr>
        <w:t xml:space="preserve">at the reports </w:t>
      </w:r>
      <w:r w:rsidR="003465DC" w:rsidRPr="00282932">
        <w:rPr>
          <w:sz w:val="20"/>
          <w:szCs w:val="20"/>
          <w:lang w:val="en-US"/>
        </w:rPr>
        <w:t>represented a substantial piece of work and included</w:t>
      </w:r>
      <w:r w:rsidR="00D311F2" w:rsidRPr="00282932">
        <w:rPr>
          <w:sz w:val="20"/>
          <w:szCs w:val="20"/>
          <w:lang w:val="en-US"/>
        </w:rPr>
        <w:t xml:space="preserve"> both </w:t>
      </w:r>
      <w:r w:rsidR="00E73623" w:rsidRPr="00282932">
        <w:rPr>
          <w:sz w:val="20"/>
          <w:szCs w:val="20"/>
          <w:lang w:val="en-US"/>
        </w:rPr>
        <w:t>field</w:t>
      </w:r>
      <w:r w:rsidR="00D311F2" w:rsidRPr="00282932">
        <w:rPr>
          <w:sz w:val="20"/>
          <w:szCs w:val="20"/>
          <w:lang w:val="en-US"/>
        </w:rPr>
        <w:t>work and</w:t>
      </w:r>
      <w:r w:rsidR="003465DC" w:rsidRPr="00282932">
        <w:rPr>
          <w:sz w:val="20"/>
          <w:szCs w:val="20"/>
          <w:lang w:val="en-US"/>
        </w:rPr>
        <w:t xml:space="preserve"> rigorous analysis allowing valuable insights about the </w:t>
      </w:r>
      <w:r w:rsidR="00B0211D" w:rsidRPr="00282932">
        <w:rPr>
          <w:sz w:val="20"/>
          <w:szCs w:val="20"/>
          <w:lang w:val="en-US"/>
        </w:rPr>
        <w:t>Program</w:t>
      </w:r>
      <w:r w:rsidR="003465DC" w:rsidRPr="00282932">
        <w:rPr>
          <w:sz w:val="20"/>
          <w:szCs w:val="20"/>
          <w:lang w:val="en-US"/>
        </w:rPr>
        <w:t xml:space="preserve">. </w:t>
      </w:r>
      <w:r w:rsidR="00345A7D" w:rsidRPr="00282932">
        <w:rPr>
          <w:sz w:val="20"/>
          <w:szCs w:val="20"/>
          <w:lang w:val="en-US"/>
        </w:rPr>
        <w:t>However, we felt the evalua</w:t>
      </w:r>
      <w:r w:rsidR="003465DC" w:rsidRPr="00282932">
        <w:rPr>
          <w:sz w:val="20"/>
          <w:szCs w:val="20"/>
          <w:lang w:val="en-US"/>
        </w:rPr>
        <w:t xml:space="preserve">tion could be </w:t>
      </w:r>
      <w:r w:rsidR="00345A7D" w:rsidRPr="00282932">
        <w:rPr>
          <w:sz w:val="20"/>
          <w:szCs w:val="20"/>
          <w:lang w:val="en-US"/>
        </w:rPr>
        <w:t>strengthened</w:t>
      </w:r>
      <w:r w:rsidR="003465DC" w:rsidRPr="00282932">
        <w:rPr>
          <w:sz w:val="20"/>
          <w:szCs w:val="20"/>
          <w:lang w:val="en-US"/>
        </w:rPr>
        <w:t xml:space="preserve"> by having a theory of change</w:t>
      </w:r>
      <w:r w:rsidR="00E7613A" w:rsidRPr="00282932">
        <w:rPr>
          <w:sz w:val="20"/>
          <w:szCs w:val="20"/>
          <w:lang w:val="en-US"/>
        </w:rPr>
        <w:t xml:space="preserve"> </w:t>
      </w:r>
      <w:r w:rsidR="003465DC" w:rsidRPr="00282932">
        <w:rPr>
          <w:sz w:val="20"/>
          <w:szCs w:val="20"/>
          <w:lang w:val="en-US"/>
        </w:rPr>
        <w:t>discussed at the beginning</w:t>
      </w:r>
      <w:r w:rsidR="0072189C" w:rsidRPr="00282932">
        <w:rPr>
          <w:sz w:val="20"/>
          <w:szCs w:val="20"/>
          <w:lang w:val="en-US"/>
        </w:rPr>
        <w:t xml:space="preserve">, </w:t>
      </w:r>
      <w:r w:rsidR="003465DC" w:rsidRPr="00282932">
        <w:rPr>
          <w:sz w:val="20"/>
          <w:szCs w:val="20"/>
          <w:lang w:val="en-US"/>
        </w:rPr>
        <w:t xml:space="preserve">which the evaluators could return to in the conclusion. </w:t>
      </w:r>
      <w:r w:rsidR="0072189C" w:rsidRPr="00282932">
        <w:rPr>
          <w:sz w:val="20"/>
          <w:szCs w:val="20"/>
          <w:lang w:val="en-US"/>
        </w:rPr>
        <w:t>In</w:t>
      </w:r>
      <w:r w:rsidR="003465DC" w:rsidRPr="00282932">
        <w:rPr>
          <w:sz w:val="20"/>
          <w:szCs w:val="20"/>
          <w:lang w:val="en-US"/>
        </w:rPr>
        <w:t xml:space="preserve"> addition</w:t>
      </w:r>
      <w:r w:rsidR="00C15087" w:rsidRPr="00282932">
        <w:rPr>
          <w:sz w:val="20"/>
          <w:szCs w:val="20"/>
          <w:lang w:val="en-US"/>
        </w:rPr>
        <w:t>, we felt that</w:t>
      </w:r>
      <w:r w:rsidR="003465DC" w:rsidRPr="00282932">
        <w:rPr>
          <w:sz w:val="20"/>
          <w:szCs w:val="20"/>
          <w:lang w:val="en-US"/>
        </w:rPr>
        <w:t xml:space="preserve"> cross-referencing </w:t>
      </w:r>
      <w:r w:rsidR="0013709A" w:rsidRPr="00282932">
        <w:rPr>
          <w:sz w:val="20"/>
          <w:szCs w:val="20"/>
          <w:lang w:val="en-US"/>
        </w:rPr>
        <w:t xml:space="preserve">of community views </w:t>
      </w:r>
      <w:r w:rsidR="003465DC" w:rsidRPr="00282932">
        <w:rPr>
          <w:sz w:val="20"/>
          <w:szCs w:val="20"/>
          <w:lang w:val="en-US"/>
        </w:rPr>
        <w:t xml:space="preserve">throughout the </w:t>
      </w:r>
      <w:r w:rsidR="00A06AB4" w:rsidRPr="00282932">
        <w:rPr>
          <w:sz w:val="20"/>
          <w:szCs w:val="20"/>
          <w:lang w:val="en-US"/>
        </w:rPr>
        <w:t xml:space="preserve">administrative data </w:t>
      </w:r>
      <w:r w:rsidR="003465DC" w:rsidRPr="00282932">
        <w:rPr>
          <w:sz w:val="20"/>
          <w:szCs w:val="20"/>
          <w:lang w:val="en-US"/>
        </w:rPr>
        <w:t xml:space="preserve">report would strengthen the voice of the </w:t>
      </w:r>
      <w:r w:rsidR="00752256">
        <w:rPr>
          <w:sz w:val="20"/>
          <w:szCs w:val="20"/>
          <w:lang w:val="en-US"/>
        </w:rPr>
        <w:t>c</w:t>
      </w:r>
      <w:r w:rsidR="003465DC" w:rsidRPr="00282932">
        <w:rPr>
          <w:sz w:val="20"/>
          <w:szCs w:val="20"/>
          <w:lang w:val="en-US"/>
        </w:rPr>
        <w:t>ommunities and support the fieldwork findings with analysis of the</w:t>
      </w:r>
      <w:r w:rsidR="0072189C" w:rsidRPr="00282932">
        <w:rPr>
          <w:sz w:val="20"/>
          <w:szCs w:val="20"/>
          <w:lang w:val="en-US"/>
        </w:rPr>
        <w:t xml:space="preserve"> </w:t>
      </w:r>
      <w:r w:rsidR="003465DC" w:rsidRPr="00282932">
        <w:rPr>
          <w:sz w:val="20"/>
          <w:szCs w:val="20"/>
          <w:lang w:val="en-US"/>
        </w:rPr>
        <w:t xml:space="preserve">data collected from all regions. </w:t>
      </w:r>
      <w:r w:rsidRPr="00282932">
        <w:rPr>
          <w:sz w:val="20"/>
          <w:szCs w:val="20"/>
          <w:lang w:val="en-US"/>
        </w:rPr>
        <w:t>T</w:t>
      </w:r>
      <w:r w:rsidR="0094612A" w:rsidRPr="00282932">
        <w:rPr>
          <w:sz w:val="20"/>
          <w:szCs w:val="20"/>
          <w:lang w:val="en-US"/>
        </w:rPr>
        <w:t xml:space="preserve">he </w:t>
      </w:r>
      <w:r w:rsidR="00015567" w:rsidRPr="00282932">
        <w:rPr>
          <w:sz w:val="20"/>
          <w:szCs w:val="20"/>
          <w:lang w:val="en-US"/>
        </w:rPr>
        <w:t>Agency</w:t>
      </w:r>
      <w:r w:rsidR="005E17FA" w:rsidRPr="00282932">
        <w:rPr>
          <w:sz w:val="20"/>
          <w:szCs w:val="20"/>
          <w:lang w:val="en-US"/>
        </w:rPr>
        <w:t xml:space="preserve"> </w:t>
      </w:r>
      <w:r w:rsidRPr="00282932">
        <w:rPr>
          <w:sz w:val="20"/>
          <w:szCs w:val="20"/>
          <w:lang w:val="en-US"/>
        </w:rPr>
        <w:t xml:space="preserve">subsequently </w:t>
      </w:r>
      <w:r w:rsidR="005E17FA" w:rsidRPr="00282932">
        <w:rPr>
          <w:sz w:val="20"/>
          <w:szCs w:val="20"/>
          <w:lang w:val="en-US"/>
        </w:rPr>
        <w:t xml:space="preserve">prepared </w:t>
      </w:r>
      <w:r w:rsidR="00E7613A" w:rsidRPr="00282932">
        <w:rPr>
          <w:sz w:val="20"/>
          <w:szCs w:val="20"/>
          <w:lang w:val="en-US"/>
        </w:rPr>
        <w:t xml:space="preserve">a summary of the </w:t>
      </w:r>
      <w:r w:rsidR="0072189C" w:rsidRPr="00282932">
        <w:rPr>
          <w:sz w:val="20"/>
          <w:szCs w:val="20"/>
          <w:lang w:val="en-US"/>
        </w:rPr>
        <w:t>evaluation</w:t>
      </w:r>
      <w:r w:rsidR="00E7613A" w:rsidRPr="00282932">
        <w:rPr>
          <w:sz w:val="20"/>
          <w:szCs w:val="20"/>
          <w:lang w:val="en-US"/>
        </w:rPr>
        <w:t xml:space="preserve"> </w:t>
      </w:r>
      <w:r w:rsidR="0072189C" w:rsidRPr="00282932">
        <w:rPr>
          <w:sz w:val="20"/>
          <w:szCs w:val="20"/>
          <w:lang w:val="en-US"/>
        </w:rPr>
        <w:t>draw</w:t>
      </w:r>
      <w:r w:rsidR="0094612A" w:rsidRPr="00282932">
        <w:rPr>
          <w:sz w:val="20"/>
          <w:szCs w:val="20"/>
          <w:lang w:val="en-US"/>
        </w:rPr>
        <w:t xml:space="preserve">ing </w:t>
      </w:r>
      <w:r w:rsidR="0072189C" w:rsidRPr="00282932">
        <w:rPr>
          <w:sz w:val="20"/>
          <w:szCs w:val="20"/>
          <w:lang w:val="en-US"/>
        </w:rPr>
        <w:t>to</w:t>
      </w:r>
      <w:r w:rsidR="00E7613A" w:rsidRPr="00282932">
        <w:rPr>
          <w:sz w:val="20"/>
          <w:szCs w:val="20"/>
          <w:lang w:val="en-US"/>
        </w:rPr>
        <w:t xml:space="preserve">gether community views and </w:t>
      </w:r>
      <w:r w:rsidR="00453227" w:rsidRPr="00282932">
        <w:rPr>
          <w:sz w:val="20"/>
          <w:szCs w:val="20"/>
          <w:lang w:val="en-US"/>
        </w:rPr>
        <w:t xml:space="preserve">key </w:t>
      </w:r>
      <w:r w:rsidR="0072189C" w:rsidRPr="00282932">
        <w:rPr>
          <w:sz w:val="20"/>
          <w:szCs w:val="20"/>
          <w:lang w:val="en-US"/>
        </w:rPr>
        <w:t>findings</w:t>
      </w:r>
      <w:r w:rsidR="00632D79" w:rsidRPr="00282932">
        <w:rPr>
          <w:sz w:val="20"/>
          <w:szCs w:val="20"/>
          <w:lang w:val="en-US"/>
        </w:rPr>
        <w:t xml:space="preserve"> from</w:t>
      </w:r>
      <w:r w:rsidR="00E7613A" w:rsidRPr="00282932">
        <w:rPr>
          <w:sz w:val="20"/>
          <w:szCs w:val="20"/>
          <w:lang w:val="en-US"/>
        </w:rPr>
        <w:t xml:space="preserve"> </w:t>
      </w:r>
      <w:r w:rsidR="0072189C" w:rsidRPr="00282932">
        <w:rPr>
          <w:sz w:val="20"/>
          <w:szCs w:val="20"/>
          <w:lang w:val="en-US"/>
        </w:rPr>
        <w:t>administrative</w:t>
      </w:r>
      <w:r w:rsidR="00E7613A" w:rsidRPr="00282932">
        <w:rPr>
          <w:sz w:val="20"/>
          <w:szCs w:val="20"/>
          <w:lang w:val="en-US"/>
        </w:rPr>
        <w:t xml:space="preserve"> data analysis.</w:t>
      </w:r>
      <w:r w:rsidR="00C15087" w:rsidRPr="00282932">
        <w:rPr>
          <w:sz w:val="20"/>
          <w:szCs w:val="20"/>
          <w:lang w:val="en-US"/>
        </w:rPr>
        <w:t xml:space="preserve"> </w:t>
      </w:r>
    </w:p>
    <w:p w14:paraId="46AE1B55" w14:textId="0E46BF24" w:rsidR="006D7189" w:rsidRPr="00282932" w:rsidRDefault="00885358" w:rsidP="00600C9E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T</w:t>
      </w:r>
      <w:r w:rsidR="00A7070F" w:rsidRPr="00282932">
        <w:rPr>
          <w:sz w:val="20"/>
          <w:szCs w:val="20"/>
          <w:lang w:val="en-US"/>
        </w:rPr>
        <w:t xml:space="preserve">he </w:t>
      </w:r>
      <w:r w:rsidR="00E73623" w:rsidRPr="00282932">
        <w:rPr>
          <w:sz w:val="20"/>
          <w:szCs w:val="20"/>
          <w:lang w:val="en-US"/>
        </w:rPr>
        <w:t xml:space="preserve">independent </w:t>
      </w:r>
      <w:r w:rsidR="00A7070F" w:rsidRPr="00282932">
        <w:rPr>
          <w:sz w:val="20"/>
          <w:szCs w:val="20"/>
          <w:lang w:val="en-US"/>
        </w:rPr>
        <w:t>Committee</w:t>
      </w:r>
      <w:r w:rsidR="00E73623" w:rsidRPr="00282932">
        <w:rPr>
          <w:sz w:val="20"/>
          <w:szCs w:val="20"/>
          <w:lang w:val="en-US"/>
        </w:rPr>
        <w:t xml:space="preserve"> members</w:t>
      </w:r>
      <w:r w:rsidR="00345465" w:rsidRPr="00282932">
        <w:rPr>
          <w:sz w:val="20"/>
          <w:szCs w:val="20"/>
          <w:lang w:val="en-US"/>
        </w:rPr>
        <w:t xml:space="preserve"> </w:t>
      </w:r>
      <w:r w:rsidR="004B0086" w:rsidRPr="00282932">
        <w:rPr>
          <w:sz w:val="20"/>
          <w:szCs w:val="20"/>
          <w:lang w:val="en-US"/>
        </w:rPr>
        <w:t xml:space="preserve">also </w:t>
      </w:r>
      <w:r w:rsidR="001F6429" w:rsidRPr="00282932">
        <w:rPr>
          <w:sz w:val="20"/>
          <w:szCs w:val="20"/>
          <w:lang w:val="en-US"/>
        </w:rPr>
        <w:t xml:space="preserve">gave </w:t>
      </w:r>
      <w:r w:rsidR="0072189C" w:rsidRPr="00282932">
        <w:rPr>
          <w:sz w:val="20"/>
          <w:szCs w:val="20"/>
          <w:lang w:val="en-US"/>
        </w:rPr>
        <w:t>significant</w:t>
      </w:r>
      <w:r w:rsidR="001F6429" w:rsidRPr="00282932">
        <w:rPr>
          <w:sz w:val="20"/>
          <w:szCs w:val="20"/>
          <w:lang w:val="en-US"/>
        </w:rPr>
        <w:t xml:space="preserve"> attention to reviewing evaluation strategies</w:t>
      </w:r>
      <w:r w:rsidR="00B0211D" w:rsidRPr="00282932">
        <w:rPr>
          <w:sz w:val="20"/>
          <w:szCs w:val="20"/>
          <w:lang w:val="en-US"/>
        </w:rPr>
        <w:t xml:space="preserve"> in 2018-19</w:t>
      </w:r>
      <w:r w:rsidR="004B0086" w:rsidRPr="00282932">
        <w:rPr>
          <w:sz w:val="20"/>
          <w:szCs w:val="20"/>
          <w:lang w:val="en-US"/>
        </w:rPr>
        <w:t xml:space="preserve">, </w:t>
      </w:r>
      <w:r w:rsidR="00B0211D" w:rsidRPr="00282932">
        <w:rPr>
          <w:sz w:val="20"/>
          <w:szCs w:val="20"/>
          <w:lang w:val="en-US"/>
        </w:rPr>
        <w:t>seeing this as</w:t>
      </w:r>
      <w:r w:rsidR="004B0086" w:rsidRPr="00282932">
        <w:rPr>
          <w:sz w:val="20"/>
          <w:szCs w:val="20"/>
          <w:lang w:val="en-US"/>
        </w:rPr>
        <w:t xml:space="preserve"> </w:t>
      </w:r>
      <w:r w:rsidR="00B0211D" w:rsidRPr="00282932">
        <w:rPr>
          <w:sz w:val="20"/>
          <w:szCs w:val="20"/>
          <w:lang w:val="en-US"/>
        </w:rPr>
        <w:t xml:space="preserve">an </w:t>
      </w:r>
      <w:r w:rsidR="004B0086" w:rsidRPr="00282932">
        <w:rPr>
          <w:sz w:val="20"/>
          <w:szCs w:val="20"/>
          <w:lang w:val="en-US"/>
        </w:rPr>
        <w:t>appropriate stage in the evaluation</w:t>
      </w:r>
      <w:r w:rsidR="008C6F92" w:rsidRPr="00282932">
        <w:rPr>
          <w:sz w:val="20"/>
          <w:szCs w:val="20"/>
          <w:lang w:val="en-US"/>
        </w:rPr>
        <w:t xml:space="preserve"> cycle </w:t>
      </w:r>
      <w:r w:rsidR="001F6429" w:rsidRPr="00282932">
        <w:rPr>
          <w:sz w:val="20"/>
          <w:szCs w:val="20"/>
          <w:lang w:val="en-US"/>
        </w:rPr>
        <w:t>to</w:t>
      </w:r>
      <w:r w:rsidR="008C6F92" w:rsidRPr="00282932">
        <w:rPr>
          <w:sz w:val="20"/>
          <w:szCs w:val="20"/>
          <w:lang w:val="en-US"/>
        </w:rPr>
        <w:t xml:space="preserve"> </w:t>
      </w:r>
      <w:proofErr w:type="gramStart"/>
      <w:r w:rsidR="005D77B5" w:rsidRPr="00282932">
        <w:rPr>
          <w:sz w:val="20"/>
          <w:szCs w:val="20"/>
          <w:lang w:val="en-US"/>
        </w:rPr>
        <w:t>advise</w:t>
      </w:r>
      <w:proofErr w:type="gramEnd"/>
      <w:r w:rsidR="004B0086" w:rsidRPr="00282932">
        <w:rPr>
          <w:sz w:val="20"/>
          <w:szCs w:val="20"/>
          <w:lang w:val="en-US"/>
        </w:rPr>
        <w:t xml:space="preserve"> on how </w:t>
      </w:r>
      <w:r w:rsidR="005D77B5" w:rsidRPr="00282932">
        <w:rPr>
          <w:sz w:val="20"/>
          <w:szCs w:val="20"/>
          <w:lang w:val="en-US"/>
        </w:rPr>
        <w:t xml:space="preserve">to </w:t>
      </w:r>
      <w:r w:rsidR="0009072A" w:rsidRPr="00282932">
        <w:rPr>
          <w:sz w:val="20"/>
          <w:szCs w:val="20"/>
          <w:lang w:val="en-US"/>
        </w:rPr>
        <w:t>strengthen</w:t>
      </w:r>
      <w:r w:rsidR="00B0211D" w:rsidRPr="00282932">
        <w:rPr>
          <w:sz w:val="20"/>
        </w:rPr>
        <w:t xml:space="preserve"> evaluations</w:t>
      </w:r>
      <w:r w:rsidR="001F6429" w:rsidRPr="00282932">
        <w:rPr>
          <w:sz w:val="20"/>
        </w:rPr>
        <w:t xml:space="preserve">. </w:t>
      </w:r>
      <w:r w:rsidR="00E6705A" w:rsidRPr="00282932">
        <w:rPr>
          <w:sz w:val="20"/>
          <w:szCs w:val="20"/>
          <w:lang w:val="en-US"/>
        </w:rPr>
        <w:t>E</w:t>
      </w:r>
      <w:r w:rsidR="0040000B" w:rsidRPr="00282932">
        <w:rPr>
          <w:sz w:val="20"/>
          <w:szCs w:val="20"/>
          <w:lang w:val="en-US"/>
        </w:rPr>
        <w:t xml:space="preserve">valuation </w:t>
      </w:r>
      <w:r w:rsidR="00200551" w:rsidRPr="00282932">
        <w:rPr>
          <w:sz w:val="20"/>
          <w:szCs w:val="20"/>
          <w:lang w:val="en-US"/>
        </w:rPr>
        <w:t xml:space="preserve">strategies reviewed </w:t>
      </w:r>
      <w:r w:rsidR="00E7613A" w:rsidRPr="00282932">
        <w:rPr>
          <w:sz w:val="20"/>
          <w:szCs w:val="20"/>
          <w:lang w:val="en-US"/>
        </w:rPr>
        <w:t>to date have</w:t>
      </w:r>
      <w:r w:rsidR="001F6429" w:rsidRPr="00282932">
        <w:rPr>
          <w:sz w:val="20"/>
          <w:szCs w:val="20"/>
          <w:lang w:val="en-US"/>
        </w:rPr>
        <w:t xml:space="preserve"> </w:t>
      </w:r>
      <w:r w:rsidR="004B0086" w:rsidRPr="00282932">
        <w:rPr>
          <w:sz w:val="20"/>
          <w:szCs w:val="20"/>
          <w:lang w:val="en-US"/>
        </w:rPr>
        <w:t xml:space="preserve">had significant </w:t>
      </w:r>
      <w:r w:rsidR="00600C9E" w:rsidRPr="00282932">
        <w:rPr>
          <w:sz w:val="20"/>
          <w:szCs w:val="20"/>
          <w:lang w:val="en-US"/>
        </w:rPr>
        <w:t xml:space="preserve">methodological </w:t>
      </w:r>
      <w:r w:rsidR="00E7613A" w:rsidRPr="00282932">
        <w:rPr>
          <w:sz w:val="20"/>
          <w:szCs w:val="20"/>
          <w:lang w:val="en-US"/>
        </w:rPr>
        <w:t>strengths</w:t>
      </w:r>
      <w:r w:rsidR="00E57B6E" w:rsidRPr="00282932">
        <w:rPr>
          <w:sz w:val="20"/>
          <w:szCs w:val="20"/>
          <w:lang w:val="en-US"/>
        </w:rPr>
        <w:t>, a</w:t>
      </w:r>
      <w:r w:rsidR="008C6F92" w:rsidRPr="00282932">
        <w:rPr>
          <w:sz w:val="20"/>
          <w:szCs w:val="20"/>
          <w:lang w:val="en-US"/>
        </w:rPr>
        <w:t>nd i</w:t>
      </w:r>
      <w:r w:rsidR="00200551" w:rsidRPr="00282932">
        <w:rPr>
          <w:sz w:val="20"/>
          <w:szCs w:val="20"/>
          <w:lang w:val="en-US"/>
        </w:rPr>
        <w:t xml:space="preserve">n </w:t>
      </w:r>
      <w:r w:rsidR="00453227" w:rsidRPr="00282932">
        <w:rPr>
          <w:sz w:val="20"/>
          <w:szCs w:val="20"/>
          <w:lang w:val="en-US"/>
        </w:rPr>
        <w:t xml:space="preserve">some </w:t>
      </w:r>
      <w:r w:rsidR="00200551" w:rsidRPr="00282932">
        <w:rPr>
          <w:sz w:val="20"/>
          <w:szCs w:val="20"/>
          <w:lang w:val="en-US"/>
        </w:rPr>
        <w:t xml:space="preserve">cases, </w:t>
      </w:r>
      <w:r w:rsidR="00E118E4" w:rsidRPr="00282932">
        <w:rPr>
          <w:sz w:val="20"/>
          <w:szCs w:val="20"/>
          <w:lang w:val="en-US"/>
        </w:rPr>
        <w:t xml:space="preserve">effort has been made to ensure that </w:t>
      </w:r>
      <w:r w:rsidR="00593AEC" w:rsidRPr="00282932">
        <w:rPr>
          <w:sz w:val="20"/>
          <w:szCs w:val="20"/>
          <w:lang w:val="en-US"/>
        </w:rPr>
        <w:t>Aboriginal and Torres Strait Islander</w:t>
      </w:r>
      <w:r w:rsidR="008C6F92" w:rsidRPr="00282932">
        <w:rPr>
          <w:sz w:val="20"/>
          <w:szCs w:val="20"/>
          <w:lang w:val="en-US"/>
        </w:rPr>
        <w:t xml:space="preserve"> people</w:t>
      </w:r>
      <w:r w:rsidR="00593AEC" w:rsidRPr="00282932">
        <w:rPr>
          <w:sz w:val="20"/>
          <w:szCs w:val="20"/>
          <w:lang w:val="en-US"/>
        </w:rPr>
        <w:t>s</w:t>
      </w:r>
      <w:r w:rsidR="008C6F92" w:rsidRPr="00282932">
        <w:rPr>
          <w:sz w:val="20"/>
          <w:szCs w:val="20"/>
          <w:lang w:val="en-US"/>
        </w:rPr>
        <w:t xml:space="preserve"> have had </w:t>
      </w:r>
      <w:r w:rsidR="00200551" w:rsidRPr="00282932">
        <w:rPr>
          <w:sz w:val="20"/>
          <w:szCs w:val="20"/>
          <w:lang w:val="en-US"/>
        </w:rPr>
        <w:t>a voice in both monitoring of policy implementation and evaluation</w:t>
      </w:r>
      <w:r w:rsidR="00593AEC" w:rsidRPr="00282932">
        <w:rPr>
          <w:sz w:val="20"/>
          <w:szCs w:val="20"/>
          <w:lang w:val="en-US"/>
        </w:rPr>
        <w:t>.</w:t>
      </w:r>
      <w:r w:rsidR="00200551" w:rsidRPr="00282932">
        <w:rPr>
          <w:sz w:val="20"/>
          <w:szCs w:val="20"/>
          <w:lang w:val="en-US"/>
        </w:rPr>
        <w:t xml:space="preserve"> </w:t>
      </w:r>
      <w:r w:rsidR="004B0086" w:rsidRPr="00282932">
        <w:rPr>
          <w:sz w:val="20"/>
          <w:szCs w:val="20"/>
          <w:lang w:val="en-US"/>
        </w:rPr>
        <w:t>However, th</w:t>
      </w:r>
      <w:r w:rsidR="00200551" w:rsidRPr="00282932">
        <w:rPr>
          <w:sz w:val="20"/>
          <w:szCs w:val="20"/>
          <w:lang w:val="en-US"/>
        </w:rPr>
        <w:t xml:space="preserve">ere is still work to do to ensure that </w:t>
      </w:r>
      <w:r w:rsidR="0079199C" w:rsidRPr="00282932">
        <w:rPr>
          <w:sz w:val="20"/>
          <w:szCs w:val="20"/>
          <w:lang w:val="en-US"/>
        </w:rPr>
        <w:t xml:space="preserve">all </w:t>
      </w:r>
      <w:r w:rsidR="0040000B" w:rsidRPr="00282932">
        <w:rPr>
          <w:sz w:val="20"/>
          <w:szCs w:val="20"/>
          <w:lang w:val="en-US"/>
        </w:rPr>
        <w:t>evaluation</w:t>
      </w:r>
      <w:r w:rsidR="00200551" w:rsidRPr="00282932">
        <w:rPr>
          <w:sz w:val="20"/>
          <w:szCs w:val="20"/>
          <w:lang w:val="en-US"/>
        </w:rPr>
        <w:t xml:space="preserve">s are designed with a central </w:t>
      </w:r>
      <w:proofErr w:type="gramStart"/>
      <w:r w:rsidR="00200551" w:rsidRPr="00282932">
        <w:rPr>
          <w:sz w:val="20"/>
          <w:szCs w:val="20"/>
          <w:lang w:val="en-US"/>
        </w:rPr>
        <w:t>understanding</w:t>
      </w:r>
      <w:proofErr w:type="gramEnd"/>
      <w:r w:rsidR="00200551" w:rsidRPr="00282932">
        <w:rPr>
          <w:sz w:val="20"/>
          <w:szCs w:val="20"/>
          <w:lang w:val="en-US"/>
        </w:rPr>
        <w:t xml:space="preserve"> of the socio-cultural realities of Aboriginal and Torres Strait Islander communities</w:t>
      </w:r>
      <w:r w:rsidR="00BE1DD5" w:rsidRPr="00282932">
        <w:rPr>
          <w:sz w:val="20"/>
          <w:szCs w:val="20"/>
          <w:lang w:val="en-US"/>
        </w:rPr>
        <w:t xml:space="preserve"> in mind</w:t>
      </w:r>
      <w:r w:rsidR="00200551" w:rsidRPr="00282932">
        <w:rPr>
          <w:sz w:val="20"/>
          <w:szCs w:val="20"/>
          <w:lang w:val="en-US"/>
        </w:rPr>
        <w:t xml:space="preserve">. </w:t>
      </w:r>
      <w:r w:rsidR="00E7613A" w:rsidRPr="00282932">
        <w:rPr>
          <w:sz w:val="20"/>
          <w:szCs w:val="20"/>
          <w:lang w:val="en-US"/>
        </w:rPr>
        <w:t>W</w:t>
      </w:r>
      <w:r w:rsidR="007F13A1" w:rsidRPr="00282932">
        <w:rPr>
          <w:sz w:val="20"/>
          <w:szCs w:val="20"/>
          <w:lang w:val="en-US"/>
        </w:rPr>
        <w:t xml:space="preserve">e strongly encourage the </w:t>
      </w:r>
      <w:r w:rsidR="00015567" w:rsidRPr="00282932">
        <w:rPr>
          <w:sz w:val="20"/>
          <w:szCs w:val="20"/>
          <w:lang w:val="en-US"/>
        </w:rPr>
        <w:t>Agency</w:t>
      </w:r>
      <w:r w:rsidR="007F13A1" w:rsidRPr="00282932">
        <w:rPr>
          <w:sz w:val="20"/>
          <w:szCs w:val="20"/>
          <w:lang w:val="en-US"/>
        </w:rPr>
        <w:t xml:space="preserve"> to ensure Indigenous voices </w:t>
      </w:r>
      <w:r w:rsidR="00E7613A" w:rsidRPr="00282932">
        <w:rPr>
          <w:sz w:val="20"/>
          <w:szCs w:val="20"/>
          <w:lang w:val="en-US"/>
        </w:rPr>
        <w:t xml:space="preserve">continue to be </w:t>
      </w:r>
      <w:proofErr w:type="spellStart"/>
      <w:r w:rsidR="00600C9E" w:rsidRPr="00282932">
        <w:rPr>
          <w:sz w:val="20"/>
          <w:szCs w:val="20"/>
          <w:lang w:val="en-US"/>
        </w:rPr>
        <w:t>prioritis</w:t>
      </w:r>
      <w:r w:rsidR="00453227" w:rsidRPr="00282932">
        <w:rPr>
          <w:sz w:val="20"/>
          <w:szCs w:val="20"/>
          <w:lang w:val="en-US"/>
        </w:rPr>
        <w:t>ed</w:t>
      </w:r>
      <w:proofErr w:type="spellEnd"/>
      <w:r w:rsidR="00453227" w:rsidRPr="00282932">
        <w:rPr>
          <w:sz w:val="20"/>
          <w:szCs w:val="20"/>
          <w:lang w:val="en-US"/>
        </w:rPr>
        <w:t xml:space="preserve"> </w:t>
      </w:r>
      <w:r w:rsidR="00E7613A" w:rsidRPr="00282932">
        <w:rPr>
          <w:sz w:val="20"/>
          <w:szCs w:val="20"/>
          <w:lang w:val="en-US"/>
        </w:rPr>
        <w:t xml:space="preserve">in the design and </w:t>
      </w:r>
      <w:r w:rsidR="0072189C" w:rsidRPr="00282932">
        <w:rPr>
          <w:sz w:val="20"/>
          <w:szCs w:val="20"/>
          <w:lang w:val="en-US"/>
        </w:rPr>
        <w:t>conduct</w:t>
      </w:r>
      <w:r w:rsidR="00E7613A" w:rsidRPr="00282932">
        <w:rPr>
          <w:sz w:val="20"/>
          <w:szCs w:val="20"/>
          <w:lang w:val="en-US"/>
        </w:rPr>
        <w:t xml:space="preserve"> of</w:t>
      </w:r>
      <w:r w:rsidR="007F13A1" w:rsidRPr="00282932">
        <w:rPr>
          <w:sz w:val="20"/>
          <w:szCs w:val="20"/>
          <w:lang w:val="en-US"/>
        </w:rPr>
        <w:t xml:space="preserve"> evaluations. </w:t>
      </w:r>
      <w:r w:rsidR="00B634C0" w:rsidRPr="00282932">
        <w:rPr>
          <w:sz w:val="20"/>
          <w:szCs w:val="20"/>
          <w:lang w:val="en-US"/>
        </w:rPr>
        <w:t xml:space="preserve">We </w:t>
      </w:r>
      <w:r w:rsidR="00632D79" w:rsidRPr="00282932">
        <w:rPr>
          <w:sz w:val="20"/>
          <w:szCs w:val="20"/>
          <w:lang w:val="en-US"/>
        </w:rPr>
        <w:t>ha</w:t>
      </w:r>
      <w:r w:rsidR="00600C9E" w:rsidRPr="00282932">
        <w:rPr>
          <w:sz w:val="20"/>
          <w:szCs w:val="20"/>
          <w:lang w:val="en-US"/>
        </w:rPr>
        <w:t>ve advised</w:t>
      </w:r>
      <w:r w:rsidR="0079199C" w:rsidRPr="00282932">
        <w:rPr>
          <w:sz w:val="20"/>
          <w:szCs w:val="20"/>
          <w:lang w:val="en-US"/>
        </w:rPr>
        <w:t xml:space="preserve"> the </w:t>
      </w:r>
      <w:r w:rsidR="00015567" w:rsidRPr="00282932">
        <w:rPr>
          <w:sz w:val="20"/>
          <w:szCs w:val="20"/>
          <w:lang w:val="en-US"/>
        </w:rPr>
        <w:t>Agency</w:t>
      </w:r>
      <w:r w:rsidR="0079199C" w:rsidRPr="00282932">
        <w:rPr>
          <w:sz w:val="20"/>
          <w:szCs w:val="20"/>
          <w:lang w:val="en-US"/>
        </w:rPr>
        <w:t xml:space="preserve"> t</w:t>
      </w:r>
      <w:r w:rsidR="007F13A1" w:rsidRPr="00282932">
        <w:rPr>
          <w:sz w:val="20"/>
          <w:szCs w:val="20"/>
          <w:lang w:val="en-US"/>
        </w:rPr>
        <w:t>o develop guidelines that support Indigenous Evaluation Strategy developers in th</w:t>
      </w:r>
      <w:r w:rsidR="00E7613A" w:rsidRPr="00282932">
        <w:rPr>
          <w:sz w:val="20"/>
          <w:szCs w:val="20"/>
          <w:lang w:val="en-US"/>
        </w:rPr>
        <w:t>is</w:t>
      </w:r>
      <w:r w:rsidR="007F13A1" w:rsidRPr="00282932">
        <w:rPr>
          <w:sz w:val="20"/>
          <w:szCs w:val="20"/>
          <w:lang w:val="en-US"/>
        </w:rPr>
        <w:t xml:space="preserve"> task. </w:t>
      </w:r>
    </w:p>
    <w:p w14:paraId="5844E846" w14:textId="546C11D3" w:rsidR="004B0086" w:rsidRPr="00282932" w:rsidRDefault="00E118E4" w:rsidP="00314345">
      <w:pPr>
        <w:spacing w:after="120" w:line="240" w:lineRule="auto"/>
        <w:rPr>
          <w:rFonts w:cstheme="minorHAnsi"/>
          <w:i/>
          <w:sz w:val="20"/>
          <w:szCs w:val="20"/>
          <w:lang w:val="en"/>
        </w:rPr>
      </w:pPr>
      <w:r w:rsidRPr="00282932">
        <w:rPr>
          <w:rFonts w:cstheme="minorHAnsi"/>
          <w:i/>
          <w:sz w:val="20"/>
          <w:szCs w:val="20"/>
          <w:lang w:val="en"/>
        </w:rPr>
        <w:t>Other engagements and practice</w:t>
      </w:r>
      <w:r w:rsidR="00C2540F" w:rsidRPr="00282932">
        <w:rPr>
          <w:rFonts w:cstheme="minorHAnsi"/>
          <w:i/>
          <w:sz w:val="20"/>
          <w:szCs w:val="20"/>
          <w:lang w:val="en"/>
        </w:rPr>
        <w:t xml:space="preserve"> improvements</w:t>
      </w:r>
    </w:p>
    <w:p w14:paraId="69A09CC1" w14:textId="508F623B" w:rsidR="00F93062" w:rsidRPr="00282932" w:rsidRDefault="00043C55" w:rsidP="00F93062">
      <w:pPr>
        <w:spacing w:after="120" w:line="240" w:lineRule="auto"/>
        <w:rPr>
          <w:rFonts w:cstheme="minorHAnsi"/>
          <w:sz w:val="20"/>
          <w:szCs w:val="20"/>
          <w:lang w:val="en"/>
        </w:rPr>
      </w:pPr>
      <w:r w:rsidRPr="00282932">
        <w:rPr>
          <w:sz w:val="20"/>
          <w:szCs w:val="20"/>
          <w:lang w:val="en-US"/>
        </w:rPr>
        <w:t xml:space="preserve">In addition to our </w:t>
      </w:r>
      <w:r w:rsidR="003B256E" w:rsidRPr="00282932">
        <w:rPr>
          <w:sz w:val="20"/>
          <w:szCs w:val="20"/>
          <w:lang w:val="en-US"/>
        </w:rPr>
        <w:t>review</w:t>
      </w:r>
      <w:r w:rsidRPr="00282932">
        <w:rPr>
          <w:sz w:val="20"/>
          <w:szCs w:val="20"/>
          <w:lang w:val="en-US"/>
        </w:rPr>
        <w:t xml:space="preserve"> of </w:t>
      </w:r>
      <w:r w:rsidR="00250633" w:rsidRPr="00282932">
        <w:rPr>
          <w:sz w:val="20"/>
          <w:szCs w:val="20"/>
          <w:lang w:val="en-US"/>
        </w:rPr>
        <w:t>evaluation</w:t>
      </w:r>
      <w:r w:rsidRPr="00282932">
        <w:rPr>
          <w:sz w:val="20"/>
          <w:szCs w:val="20"/>
          <w:lang w:val="en-US"/>
        </w:rPr>
        <w:t xml:space="preserve">s, </w:t>
      </w:r>
      <w:r w:rsidR="00072965" w:rsidRPr="00282932">
        <w:rPr>
          <w:sz w:val="20"/>
          <w:szCs w:val="20"/>
          <w:lang w:val="en-US"/>
        </w:rPr>
        <w:t>the Committee</w:t>
      </w:r>
      <w:r w:rsidR="0066347B" w:rsidRPr="00282932">
        <w:rPr>
          <w:sz w:val="20"/>
          <w:szCs w:val="20"/>
          <w:lang w:val="en-US"/>
        </w:rPr>
        <w:t xml:space="preserve"> </w:t>
      </w:r>
      <w:r w:rsidR="00D05837" w:rsidRPr="00282932">
        <w:rPr>
          <w:sz w:val="20"/>
          <w:szCs w:val="20"/>
          <w:lang w:val="en-US"/>
        </w:rPr>
        <w:t>considered</w:t>
      </w:r>
      <w:r w:rsidR="00314345" w:rsidRPr="00282932" w:rsidDel="00111E7D">
        <w:rPr>
          <w:sz w:val="20"/>
          <w:szCs w:val="20"/>
          <w:lang w:val="en-US"/>
        </w:rPr>
        <w:t xml:space="preserve"> </w:t>
      </w:r>
      <w:r w:rsidR="00314345" w:rsidRPr="00282932">
        <w:rPr>
          <w:sz w:val="20"/>
          <w:szCs w:val="20"/>
          <w:lang w:val="en-US"/>
        </w:rPr>
        <w:t>the</w:t>
      </w:r>
      <w:r w:rsidR="00E6705A" w:rsidRPr="00282932">
        <w:rPr>
          <w:sz w:val="20"/>
          <w:szCs w:val="20"/>
          <w:lang w:val="en-US"/>
        </w:rPr>
        <w:t xml:space="preserve"> </w:t>
      </w:r>
      <w:r w:rsidR="005D77B5" w:rsidRPr="00282932">
        <w:rPr>
          <w:sz w:val="20"/>
          <w:szCs w:val="20"/>
          <w:lang w:val="en-US"/>
        </w:rPr>
        <w:t xml:space="preserve">current </w:t>
      </w:r>
      <w:r w:rsidR="00E6705A" w:rsidRPr="00282932">
        <w:rPr>
          <w:sz w:val="20"/>
          <w:szCs w:val="20"/>
          <w:lang w:val="en-US"/>
        </w:rPr>
        <w:t>evaluation</w:t>
      </w:r>
      <w:r w:rsidR="0094612A" w:rsidRPr="00282932">
        <w:rPr>
          <w:sz w:val="20"/>
          <w:szCs w:val="20"/>
          <w:lang w:val="en-US"/>
        </w:rPr>
        <w:t xml:space="preserve"> </w:t>
      </w:r>
      <w:r w:rsidR="00314345" w:rsidRPr="00282932">
        <w:rPr>
          <w:sz w:val="20"/>
          <w:szCs w:val="20"/>
          <w:lang w:val="en-US"/>
        </w:rPr>
        <w:t xml:space="preserve">capabilities of the </w:t>
      </w:r>
      <w:r w:rsidR="00015567" w:rsidRPr="00282932">
        <w:rPr>
          <w:sz w:val="20"/>
          <w:szCs w:val="20"/>
          <w:lang w:val="en-US"/>
        </w:rPr>
        <w:t>Agency</w:t>
      </w:r>
      <w:r w:rsidR="00C2540F" w:rsidRPr="00282932">
        <w:rPr>
          <w:sz w:val="20"/>
          <w:szCs w:val="20"/>
          <w:lang w:val="en-US"/>
        </w:rPr>
        <w:t xml:space="preserve"> and</w:t>
      </w:r>
      <w:r w:rsidR="00072965" w:rsidRPr="00282932">
        <w:rPr>
          <w:sz w:val="20"/>
          <w:szCs w:val="20"/>
          <w:lang w:val="en-US"/>
        </w:rPr>
        <w:t xml:space="preserve"> a range of </w:t>
      </w:r>
      <w:r w:rsidR="005D77B5" w:rsidRPr="00282932">
        <w:rPr>
          <w:sz w:val="20"/>
          <w:szCs w:val="20"/>
          <w:lang w:val="en-US"/>
        </w:rPr>
        <w:t xml:space="preserve">activities </w:t>
      </w:r>
      <w:r w:rsidR="00072965" w:rsidRPr="00282932">
        <w:rPr>
          <w:sz w:val="20"/>
          <w:szCs w:val="20"/>
          <w:lang w:val="en-US"/>
        </w:rPr>
        <w:t xml:space="preserve">planned or </w:t>
      </w:r>
      <w:r w:rsidR="005D77B5" w:rsidRPr="00282932">
        <w:rPr>
          <w:sz w:val="20"/>
          <w:szCs w:val="20"/>
          <w:lang w:val="en-US"/>
        </w:rPr>
        <w:t>underway to lift evaluation capability</w:t>
      </w:r>
      <w:r w:rsidR="00072965" w:rsidRPr="00282932">
        <w:rPr>
          <w:sz w:val="20"/>
          <w:szCs w:val="20"/>
          <w:lang w:val="en-US"/>
        </w:rPr>
        <w:t>,</w:t>
      </w:r>
      <w:r w:rsidR="005D77B5" w:rsidRPr="00282932">
        <w:rPr>
          <w:sz w:val="20"/>
          <w:szCs w:val="20"/>
          <w:lang w:val="en-US"/>
        </w:rPr>
        <w:t xml:space="preserve"> capacity</w:t>
      </w:r>
      <w:r w:rsidR="00072965" w:rsidRPr="00282932">
        <w:rPr>
          <w:sz w:val="20"/>
          <w:szCs w:val="20"/>
          <w:lang w:val="en-US"/>
        </w:rPr>
        <w:t xml:space="preserve"> and use. This </w:t>
      </w:r>
      <w:r w:rsidR="001A68C5" w:rsidRPr="00282932">
        <w:rPr>
          <w:sz w:val="20"/>
          <w:szCs w:val="20"/>
          <w:lang w:val="en-US"/>
        </w:rPr>
        <w:t>includes</w:t>
      </w:r>
      <w:r w:rsidR="0009072A" w:rsidRPr="00282932">
        <w:rPr>
          <w:sz w:val="20"/>
          <w:szCs w:val="20"/>
          <w:lang w:val="en-US"/>
        </w:rPr>
        <w:t xml:space="preserve"> the development of e</w:t>
      </w:r>
      <w:r w:rsidR="00072965" w:rsidRPr="00282932">
        <w:rPr>
          <w:sz w:val="20"/>
          <w:szCs w:val="20"/>
          <w:lang w:val="en-US"/>
        </w:rPr>
        <w:t>valuation process guidance materials</w:t>
      </w:r>
      <w:r w:rsidR="008E7A52" w:rsidRPr="00282932">
        <w:rPr>
          <w:sz w:val="20"/>
          <w:szCs w:val="20"/>
          <w:lang w:val="en-US"/>
        </w:rPr>
        <w:t xml:space="preserve"> a</w:t>
      </w:r>
      <w:r w:rsidR="0009072A" w:rsidRPr="00282932">
        <w:rPr>
          <w:sz w:val="20"/>
          <w:szCs w:val="20"/>
          <w:lang w:val="en-US"/>
        </w:rPr>
        <w:t xml:space="preserve">nd new </w:t>
      </w:r>
      <w:r w:rsidR="00F93062" w:rsidRPr="00282932">
        <w:rPr>
          <w:sz w:val="20"/>
          <w:szCs w:val="20"/>
          <w:lang w:val="en-US"/>
        </w:rPr>
        <w:t>requirements</w:t>
      </w:r>
      <w:r w:rsidR="00752256">
        <w:rPr>
          <w:sz w:val="20"/>
          <w:szCs w:val="20"/>
          <w:lang w:val="en-US"/>
        </w:rPr>
        <w:t>,</w:t>
      </w:r>
      <w:bookmarkStart w:id="0" w:name="_GoBack"/>
      <w:bookmarkEnd w:id="0"/>
      <w:r w:rsidR="00072965" w:rsidRPr="00282932">
        <w:rPr>
          <w:sz w:val="20"/>
          <w:szCs w:val="20"/>
          <w:lang w:val="en-US"/>
        </w:rPr>
        <w:t xml:space="preserve"> </w:t>
      </w:r>
      <w:r w:rsidR="00F93062" w:rsidRPr="00282932">
        <w:rPr>
          <w:sz w:val="20"/>
          <w:szCs w:val="20"/>
          <w:lang w:val="en-US"/>
        </w:rPr>
        <w:t xml:space="preserve">for example, that </w:t>
      </w:r>
      <w:r w:rsidR="00E118E4" w:rsidRPr="00282932">
        <w:rPr>
          <w:sz w:val="20"/>
          <w:szCs w:val="20"/>
          <w:lang w:val="en-US"/>
        </w:rPr>
        <w:t xml:space="preserve">an evaluation strategy be developed for </w:t>
      </w:r>
      <w:r w:rsidR="00F93062" w:rsidRPr="00282932">
        <w:rPr>
          <w:sz w:val="20"/>
          <w:szCs w:val="20"/>
          <w:lang w:val="en-US"/>
        </w:rPr>
        <w:t>every new policy or</w:t>
      </w:r>
      <w:r w:rsidR="00E118E4" w:rsidRPr="00282932">
        <w:rPr>
          <w:sz w:val="20"/>
          <w:szCs w:val="20"/>
          <w:lang w:val="en-US"/>
        </w:rPr>
        <w:t xml:space="preserve"> major</w:t>
      </w:r>
      <w:r w:rsidR="00F93062" w:rsidRPr="00282932">
        <w:rPr>
          <w:sz w:val="20"/>
          <w:szCs w:val="20"/>
          <w:lang w:val="en-US"/>
        </w:rPr>
        <w:t xml:space="preserve"> policy </w:t>
      </w:r>
      <w:r w:rsidR="00E118E4" w:rsidRPr="00282932">
        <w:rPr>
          <w:sz w:val="20"/>
          <w:szCs w:val="20"/>
          <w:lang w:val="en-US"/>
        </w:rPr>
        <w:t>reform</w:t>
      </w:r>
      <w:r w:rsidR="00F93062" w:rsidRPr="00282932">
        <w:rPr>
          <w:sz w:val="20"/>
          <w:szCs w:val="20"/>
          <w:lang w:val="en-US"/>
        </w:rPr>
        <w:t>.</w:t>
      </w:r>
      <w:r w:rsidR="00072965" w:rsidRPr="00282932">
        <w:rPr>
          <w:sz w:val="20"/>
          <w:szCs w:val="20"/>
          <w:lang w:val="en-US"/>
        </w:rPr>
        <w:t xml:space="preserve"> </w:t>
      </w:r>
    </w:p>
    <w:p w14:paraId="75DB1617" w14:textId="23A3157E" w:rsidR="00E6705A" w:rsidRPr="00282932" w:rsidRDefault="00E6705A" w:rsidP="00314345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 xml:space="preserve">The Committee </w:t>
      </w:r>
      <w:r w:rsidR="008C6F92" w:rsidRPr="00282932">
        <w:rPr>
          <w:sz w:val="20"/>
          <w:szCs w:val="20"/>
          <w:lang w:val="en-US"/>
        </w:rPr>
        <w:t xml:space="preserve">also </w:t>
      </w:r>
      <w:r w:rsidR="00187E58" w:rsidRPr="00282932">
        <w:rPr>
          <w:sz w:val="20"/>
          <w:szCs w:val="20"/>
          <w:lang w:val="en-US"/>
        </w:rPr>
        <w:t>raised the importance of publishing all completed evaluation reports</w:t>
      </w:r>
      <w:r w:rsidR="00E57B6E" w:rsidRPr="00282932">
        <w:rPr>
          <w:sz w:val="20"/>
          <w:szCs w:val="20"/>
          <w:lang w:val="en-US"/>
        </w:rPr>
        <w:t>,</w:t>
      </w:r>
      <w:r w:rsidR="00187E58" w:rsidRPr="00282932">
        <w:rPr>
          <w:sz w:val="20"/>
          <w:szCs w:val="20"/>
          <w:lang w:val="en-US"/>
        </w:rPr>
        <w:t xml:space="preserve"> or summaries</w:t>
      </w:r>
      <w:r w:rsidR="00E57B6E" w:rsidRPr="00282932">
        <w:rPr>
          <w:sz w:val="20"/>
          <w:szCs w:val="20"/>
          <w:lang w:val="en-US"/>
        </w:rPr>
        <w:t>,</w:t>
      </w:r>
      <w:r w:rsidR="00187E58" w:rsidRPr="00282932">
        <w:rPr>
          <w:sz w:val="20"/>
          <w:szCs w:val="20"/>
          <w:lang w:val="en-US"/>
        </w:rPr>
        <w:t xml:space="preserve"> in a timely fashion to support transparency, </w:t>
      </w:r>
      <w:r w:rsidRPr="00282932">
        <w:rPr>
          <w:sz w:val="20"/>
          <w:szCs w:val="20"/>
          <w:lang w:val="en-US"/>
        </w:rPr>
        <w:t xml:space="preserve">build a publicly available evidence base and </w:t>
      </w:r>
      <w:r w:rsidR="00187E58" w:rsidRPr="00282932">
        <w:rPr>
          <w:sz w:val="20"/>
          <w:szCs w:val="20"/>
          <w:lang w:val="en-US"/>
        </w:rPr>
        <w:t>support</w:t>
      </w:r>
      <w:r w:rsidRPr="00282932">
        <w:rPr>
          <w:sz w:val="20"/>
          <w:szCs w:val="20"/>
          <w:lang w:val="en-US"/>
        </w:rPr>
        <w:t xml:space="preserve"> shared learnings</w:t>
      </w:r>
      <w:r w:rsidRPr="00282932">
        <w:rPr>
          <w:b/>
          <w:sz w:val="20"/>
          <w:szCs w:val="20"/>
          <w:lang w:val="en-US"/>
        </w:rPr>
        <w:t>.</w:t>
      </w:r>
      <w:r w:rsidRPr="00282932">
        <w:rPr>
          <w:sz w:val="20"/>
          <w:szCs w:val="20"/>
          <w:lang w:val="en-US"/>
        </w:rPr>
        <w:t xml:space="preserve"> We are pleased to note that the </w:t>
      </w:r>
      <w:r w:rsidR="00015567" w:rsidRPr="00282932">
        <w:rPr>
          <w:sz w:val="20"/>
          <w:szCs w:val="20"/>
          <w:lang w:val="en-US"/>
        </w:rPr>
        <w:t>Agency</w:t>
      </w:r>
      <w:r w:rsidRPr="00282932">
        <w:rPr>
          <w:sz w:val="20"/>
          <w:szCs w:val="20"/>
          <w:lang w:val="en-US"/>
        </w:rPr>
        <w:t xml:space="preserve"> is working towards embedding this requirement into practice. </w:t>
      </w:r>
      <w:r w:rsidR="00655FB7" w:rsidRPr="00282932">
        <w:rPr>
          <w:sz w:val="20"/>
          <w:szCs w:val="20"/>
          <w:lang w:val="en-US"/>
        </w:rPr>
        <w:t xml:space="preserve">The </w:t>
      </w:r>
      <w:r w:rsidR="00015567" w:rsidRPr="00282932">
        <w:rPr>
          <w:sz w:val="20"/>
          <w:szCs w:val="20"/>
          <w:lang w:val="en-US"/>
        </w:rPr>
        <w:t>Agency</w:t>
      </w:r>
      <w:r w:rsidR="009B631A" w:rsidRPr="00282932">
        <w:rPr>
          <w:sz w:val="20"/>
          <w:szCs w:val="20"/>
          <w:lang w:val="en-US"/>
        </w:rPr>
        <w:t xml:space="preserve"> has </w:t>
      </w:r>
      <w:r w:rsidR="00A77CDB" w:rsidRPr="00282932">
        <w:rPr>
          <w:sz w:val="20"/>
          <w:szCs w:val="20"/>
          <w:lang w:val="en-US"/>
        </w:rPr>
        <w:t>published</w:t>
      </w:r>
      <w:r w:rsidR="00655FB7" w:rsidRPr="00282932">
        <w:rPr>
          <w:sz w:val="20"/>
          <w:szCs w:val="20"/>
          <w:lang w:val="en-US"/>
        </w:rPr>
        <w:t xml:space="preserve"> completed</w:t>
      </w:r>
      <w:r w:rsidR="00A77CDB" w:rsidRPr="00282932">
        <w:rPr>
          <w:sz w:val="20"/>
          <w:szCs w:val="20"/>
          <w:lang w:val="en-US"/>
        </w:rPr>
        <w:t xml:space="preserve"> evaluations that </w:t>
      </w:r>
      <w:r w:rsidR="00655FB7" w:rsidRPr="00282932">
        <w:rPr>
          <w:sz w:val="20"/>
          <w:szCs w:val="20"/>
          <w:lang w:val="en-US"/>
        </w:rPr>
        <w:t>co</w:t>
      </w:r>
      <w:r w:rsidR="00A77CDB" w:rsidRPr="00282932">
        <w:rPr>
          <w:sz w:val="20"/>
          <w:szCs w:val="20"/>
          <w:lang w:val="en-US"/>
        </w:rPr>
        <w:t xml:space="preserve">mmenced prior to the </w:t>
      </w:r>
      <w:r w:rsidR="00655FB7" w:rsidRPr="00282932">
        <w:rPr>
          <w:sz w:val="20"/>
          <w:szCs w:val="20"/>
          <w:lang w:val="en-US"/>
        </w:rPr>
        <w:t>implementation of the IAS Evaluation Framework</w:t>
      </w:r>
      <w:r w:rsidR="00A77CDB" w:rsidRPr="00282932">
        <w:rPr>
          <w:sz w:val="20"/>
          <w:szCs w:val="20"/>
          <w:lang w:val="en-US"/>
        </w:rPr>
        <w:t>.</w:t>
      </w:r>
    </w:p>
    <w:p w14:paraId="0082B2D2" w14:textId="08ED594D" w:rsidR="00B24F6E" w:rsidRDefault="00B24F6E" w:rsidP="00335A83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 xml:space="preserve">Prior to the first </w:t>
      </w:r>
      <w:r w:rsidR="007F3E8A" w:rsidRPr="00282932">
        <w:rPr>
          <w:sz w:val="20"/>
          <w:szCs w:val="20"/>
          <w:lang w:val="en-US"/>
        </w:rPr>
        <w:t xml:space="preserve">Committee </w:t>
      </w:r>
      <w:r w:rsidRPr="00282932">
        <w:rPr>
          <w:sz w:val="20"/>
          <w:szCs w:val="20"/>
          <w:lang w:val="en-US"/>
        </w:rPr>
        <w:t xml:space="preserve">meeting, </w:t>
      </w:r>
      <w:r w:rsidR="007F3E8A" w:rsidRPr="00282932">
        <w:rPr>
          <w:sz w:val="20"/>
          <w:szCs w:val="20"/>
          <w:lang w:val="en-US"/>
        </w:rPr>
        <w:t>I</w:t>
      </w:r>
      <w:r w:rsidRPr="00282932">
        <w:rPr>
          <w:sz w:val="20"/>
          <w:szCs w:val="20"/>
          <w:lang w:val="en-US"/>
        </w:rPr>
        <w:t xml:space="preserve"> </w:t>
      </w:r>
      <w:r w:rsidR="007F3E8A" w:rsidRPr="00282932">
        <w:rPr>
          <w:sz w:val="20"/>
          <w:szCs w:val="20"/>
          <w:lang w:val="en-US"/>
        </w:rPr>
        <w:t xml:space="preserve">met </w:t>
      </w:r>
      <w:r w:rsidRPr="00282932">
        <w:rPr>
          <w:sz w:val="20"/>
          <w:szCs w:val="20"/>
          <w:lang w:val="en-US"/>
        </w:rPr>
        <w:t xml:space="preserve">with the Chair of the </w:t>
      </w:r>
      <w:r w:rsidR="00E57B6E" w:rsidRPr="00282932">
        <w:rPr>
          <w:sz w:val="20"/>
          <w:szCs w:val="20"/>
          <w:lang w:val="en-US"/>
        </w:rPr>
        <w:t>Department</w:t>
      </w:r>
      <w:r w:rsidRPr="00282932">
        <w:rPr>
          <w:sz w:val="20"/>
          <w:szCs w:val="20"/>
          <w:lang w:val="en-US"/>
        </w:rPr>
        <w:t xml:space="preserve"> of Foreign Affairs and Trade’s (DFAT) Independent Evaluation Committee. DFAT’s Committee has been in place since 2012</w:t>
      </w:r>
      <w:r w:rsidR="00E721FD" w:rsidRPr="00282932">
        <w:rPr>
          <w:sz w:val="20"/>
          <w:szCs w:val="20"/>
          <w:lang w:val="en-US"/>
        </w:rPr>
        <w:t>. We are</w:t>
      </w:r>
      <w:r w:rsidRPr="00282932">
        <w:rPr>
          <w:sz w:val="20"/>
          <w:szCs w:val="20"/>
          <w:lang w:val="en-US"/>
        </w:rPr>
        <w:t xml:space="preserve"> looking to learn from </w:t>
      </w:r>
      <w:r w:rsidR="00E721FD" w:rsidRPr="00282932">
        <w:rPr>
          <w:sz w:val="20"/>
          <w:szCs w:val="20"/>
          <w:lang w:val="en-US"/>
        </w:rPr>
        <w:t>their</w:t>
      </w:r>
      <w:r w:rsidR="00B21BF9" w:rsidRPr="00282932">
        <w:rPr>
          <w:sz w:val="20"/>
          <w:szCs w:val="20"/>
          <w:lang w:val="en-US"/>
        </w:rPr>
        <w:t xml:space="preserve"> </w:t>
      </w:r>
      <w:r w:rsidRPr="00282932">
        <w:rPr>
          <w:sz w:val="20"/>
          <w:szCs w:val="20"/>
          <w:lang w:val="en-US"/>
        </w:rPr>
        <w:t>experiences where possible.</w:t>
      </w:r>
    </w:p>
    <w:p w14:paraId="1487A14A" w14:textId="77777777" w:rsidR="003C01AC" w:rsidRPr="00282932" w:rsidRDefault="003C01AC" w:rsidP="00335A83">
      <w:pPr>
        <w:spacing w:after="120" w:line="240" w:lineRule="auto"/>
        <w:rPr>
          <w:sz w:val="20"/>
          <w:szCs w:val="20"/>
          <w:lang w:val="en-US"/>
        </w:rPr>
      </w:pPr>
    </w:p>
    <w:p w14:paraId="3112D5C4" w14:textId="64D0F4A1" w:rsidR="00B24F6E" w:rsidRPr="00282932" w:rsidRDefault="007F3E8A" w:rsidP="00335A83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lastRenderedPageBreak/>
        <w:t xml:space="preserve">I </w:t>
      </w:r>
      <w:r w:rsidR="00B21BF9" w:rsidRPr="00282932">
        <w:rPr>
          <w:sz w:val="20"/>
          <w:szCs w:val="20"/>
          <w:lang w:val="en-US"/>
        </w:rPr>
        <w:t xml:space="preserve">also </w:t>
      </w:r>
      <w:r w:rsidR="00B24F6E" w:rsidRPr="00282932">
        <w:rPr>
          <w:sz w:val="20"/>
          <w:szCs w:val="20"/>
          <w:lang w:val="en-US"/>
        </w:rPr>
        <w:t>met with the Co-Chair of the Indigenous Advisory Council</w:t>
      </w:r>
      <w:r w:rsidR="0075201B" w:rsidRPr="00282932">
        <w:rPr>
          <w:sz w:val="20"/>
          <w:szCs w:val="20"/>
          <w:lang w:val="en-US"/>
        </w:rPr>
        <w:t xml:space="preserve">, </w:t>
      </w:r>
      <w:r w:rsidR="00ED6679" w:rsidRPr="00282932">
        <w:rPr>
          <w:sz w:val="20"/>
          <w:szCs w:val="20"/>
          <w:lang w:val="en-US"/>
        </w:rPr>
        <w:t>Cr</w:t>
      </w:r>
      <w:r w:rsidR="0075201B" w:rsidRPr="00282932">
        <w:rPr>
          <w:sz w:val="20"/>
          <w:szCs w:val="20"/>
          <w:lang w:val="en-US"/>
        </w:rPr>
        <w:t xml:space="preserve"> Roy Ah </w:t>
      </w:r>
      <w:r w:rsidR="00ED6679" w:rsidRPr="00282932">
        <w:rPr>
          <w:sz w:val="20"/>
          <w:szCs w:val="20"/>
          <w:lang w:val="en-US"/>
        </w:rPr>
        <w:t>See to</w:t>
      </w:r>
      <w:r w:rsidR="00822C70" w:rsidRPr="00282932">
        <w:rPr>
          <w:sz w:val="20"/>
          <w:szCs w:val="20"/>
          <w:lang w:val="en-US"/>
        </w:rPr>
        <w:t xml:space="preserve"> discuss </w:t>
      </w:r>
      <w:r w:rsidR="00E118E4" w:rsidRPr="00282932">
        <w:rPr>
          <w:sz w:val="20"/>
          <w:szCs w:val="20"/>
          <w:lang w:val="en-US"/>
        </w:rPr>
        <w:t>respective</w:t>
      </w:r>
      <w:r w:rsidR="00822C70" w:rsidRPr="00282932">
        <w:rPr>
          <w:sz w:val="20"/>
          <w:szCs w:val="20"/>
          <w:lang w:val="en-US"/>
        </w:rPr>
        <w:t xml:space="preserve"> role</w:t>
      </w:r>
      <w:r w:rsidR="00E118E4" w:rsidRPr="00282932">
        <w:rPr>
          <w:sz w:val="20"/>
          <w:szCs w:val="20"/>
          <w:lang w:val="en-US"/>
        </w:rPr>
        <w:t xml:space="preserve">s </w:t>
      </w:r>
      <w:r w:rsidR="00822C70" w:rsidRPr="00282932">
        <w:rPr>
          <w:sz w:val="20"/>
          <w:szCs w:val="20"/>
          <w:lang w:val="en-US"/>
        </w:rPr>
        <w:t>and how we can add value to each other’s work.</w:t>
      </w:r>
      <w:r w:rsidR="00314345" w:rsidRPr="00282932">
        <w:rPr>
          <w:sz w:val="20"/>
          <w:szCs w:val="20"/>
          <w:lang w:val="en-US"/>
        </w:rPr>
        <w:t xml:space="preserve"> </w:t>
      </w:r>
      <w:r w:rsidR="00ED6679" w:rsidRPr="00282932">
        <w:rPr>
          <w:sz w:val="20"/>
          <w:szCs w:val="20"/>
          <w:lang w:val="en-US"/>
        </w:rPr>
        <w:t xml:space="preserve">The rising importance of Indigenous framed evaluations to Indigenous policy deliberations was also discussed. </w:t>
      </w:r>
      <w:r w:rsidR="00B21BF9" w:rsidRPr="00282932">
        <w:rPr>
          <w:sz w:val="20"/>
          <w:szCs w:val="20"/>
          <w:lang w:val="en-US"/>
        </w:rPr>
        <w:t xml:space="preserve">Going forward we will </w:t>
      </w:r>
      <w:r w:rsidR="00ED6679" w:rsidRPr="00282932">
        <w:rPr>
          <w:sz w:val="20"/>
          <w:szCs w:val="20"/>
          <w:lang w:val="en-US"/>
        </w:rPr>
        <w:t>advise the Advisory Council o</w:t>
      </w:r>
      <w:r w:rsidR="00E57B6E" w:rsidRPr="00282932">
        <w:rPr>
          <w:sz w:val="20"/>
          <w:szCs w:val="20"/>
          <w:lang w:val="en-US"/>
        </w:rPr>
        <w:t>n</w:t>
      </w:r>
      <w:r w:rsidR="00ED6679" w:rsidRPr="00282932">
        <w:rPr>
          <w:sz w:val="20"/>
          <w:szCs w:val="20"/>
          <w:lang w:val="en-US"/>
        </w:rPr>
        <w:t xml:space="preserve"> our work and progress and see how the work of the </w:t>
      </w:r>
      <w:r w:rsidR="00A77CDB" w:rsidRPr="00282932">
        <w:rPr>
          <w:sz w:val="20"/>
          <w:szCs w:val="20"/>
          <w:lang w:val="en-US"/>
        </w:rPr>
        <w:t>Committee</w:t>
      </w:r>
      <w:r w:rsidR="00ED6679" w:rsidRPr="00282932">
        <w:rPr>
          <w:sz w:val="20"/>
          <w:szCs w:val="20"/>
          <w:lang w:val="en-US"/>
        </w:rPr>
        <w:t xml:space="preserve"> can complement the work of the Advisory Council  </w:t>
      </w:r>
    </w:p>
    <w:p w14:paraId="3A9F91E0" w14:textId="621CB5E9" w:rsidR="00B24F6E" w:rsidRPr="00282932" w:rsidRDefault="006A00ED" w:rsidP="006A00ED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I have invited</w:t>
      </w:r>
      <w:r w:rsidR="00A77CDB" w:rsidRPr="00282932">
        <w:rPr>
          <w:sz w:val="20"/>
          <w:szCs w:val="20"/>
          <w:lang w:val="en-US"/>
        </w:rPr>
        <w:t xml:space="preserve"> Productivity</w:t>
      </w:r>
      <w:r w:rsidRPr="00282932">
        <w:rPr>
          <w:sz w:val="20"/>
          <w:szCs w:val="20"/>
          <w:lang w:val="en-US"/>
        </w:rPr>
        <w:t xml:space="preserve"> </w:t>
      </w:r>
      <w:r w:rsidR="00B21BF9" w:rsidRPr="00282932">
        <w:rPr>
          <w:sz w:val="20"/>
          <w:szCs w:val="20"/>
          <w:lang w:val="en-US"/>
        </w:rPr>
        <w:t xml:space="preserve">Commissioner </w:t>
      </w:r>
      <w:proofErr w:type="spellStart"/>
      <w:r w:rsidR="00B21BF9" w:rsidRPr="00282932">
        <w:rPr>
          <w:sz w:val="20"/>
          <w:szCs w:val="20"/>
          <w:lang w:val="en-US"/>
        </w:rPr>
        <w:t>Romlie</w:t>
      </w:r>
      <w:proofErr w:type="spellEnd"/>
      <w:r w:rsidR="00B21BF9" w:rsidRPr="00282932">
        <w:rPr>
          <w:sz w:val="20"/>
          <w:szCs w:val="20"/>
          <w:lang w:val="en-US"/>
        </w:rPr>
        <w:t xml:space="preserve"> </w:t>
      </w:r>
      <w:proofErr w:type="spellStart"/>
      <w:r w:rsidR="00B21BF9" w:rsidRPr="00282932">
        <w:rPr>
          <w:sz w:val="20"/>
          <w:szCs w:val="20"/>
          <w:lang w:val="en-US"/>
        </w:rPr>
        <w:t>Mokak</w:t>
      </w:r>
      <w:proofErr w:type="spellEnd"/>
      <w:r w:rsidR="00B21BF9" w:rsidRPr="00282932">
        <w:rPr>
          <w:sz w:val="20"/>
          <w:szCs w:val="20"/>
          <w:lang w:val="en-US"/>
        </w:rPr>
        <w:t>,</w:t>
      </w:r>
      <w:r w:rsidR="00B24F6E" w:rsidRPr="00282932">
        <w:rPr>
          <w:sz w:val="20"/>
          <w:szCs w:val="20"/>
          <w:lang w:val="en-US"/>
        </w:rPr>
        <w:t xml:space="preserve"> </w:t>
      </w:r>
      <w:r w:rsidR="00036E2B" w:rsidRPr="00282932">
        <w:rPr>
          <w:sz w:val="20"/>
          <w:szCs w:val="20"/>
          <w:lang w:val="en-US"/>
        </w:rPr>
        <w:t>who is overseeing</w:t>
      </w:r>
      <w:r w:rsidR="004D56B0" w:rsidRPr="00282932">
        <w:rPr>
          <w:sz w:val="20"/>
          <w:szCs w:val="20"/>
          <w:lang w:val="en-US"/>
        </w:rPr>
        <w:t xml:space="preserve"> the Productivity Commission</w:t>
      </w:r>
      <w:r w:rsidR="00036E2B" w:rsidRPr="00282932">
        <w:rPr>
          <w:sz w:val="20"/>
          <w:szCs w:val="20"/>
          <w:lang w:val="en-US"/>
        </w:rPr>
        <w:t>’s Indigenous Evaluation Strategy project</w:t>
      </w:r>
      <w:r w:rsidR="004D56B0" w:rsidRPr="00282932">
        <w:rPr>
          <w:sz w:val="20"/>
          <w:szCs w:val="20"/>
          <w:lang w:val="en-US"/>
        </w:rPr>
        <w:t xml:space="preserve">, </w:t>
      </w:r>
      <w:r w:rsidR="00B24F6E" w:rsidRPr="00282932">
        <w:rPr>
          <w:sz w:val="20"/>
          <w:szCs w:val="20"/>
          <w:lang w:val="en-US"/>
        </w:rPr>
        <w:t xml:space="preserve">to attend future </w:t>
      </w:r>
      <w:r w:rsidRPr="00282932">
        <w:rPr>
          <w:sz w:val="20"/>
          <w:szCs w:val="20"/>
          <w:lang w:val="en-US"/>
        </w:rPr>
        <w:t xml:space="preserve">Committee </w:t>
      </w:r>
      <w:r w:rsidR="00B24F6E" w:rsidRPr="00282932">
        <w:rPr>
          <w:sz w:val="20"/>
          <w:szCs w:val="20"/>
          <w:lang w:val="en-US"/>
        </w:rPr>
        <w:t>meetings as an observer</w:t>
      </w:r>
      <w:r w:rsidR="005300DA" w:rsidRPr="00282932">
        <w:rPr>
          <w:sz w:val="20"/>
          <w:szCs w:val="20"/>
          <w:lang w:val="en-US"/>
        </w:rPr>
        <w:t>.</w:t>
      </w:r>
      <w:r w:rsidR="00A46C54" w:rsidRPr="00282932">
        <w:rPr>
          <w:sz w:val="20"/>
          <w:szCs w:val="20"/>
          <w:lang w:val="en-US"/>
        </w:rPr>
        <w:t xml:space="preserve"> This will provide Commissioner </w:t>
      </w:r>
      <w:proofErr w:type="spellStart"/>
      <w:r w:rsidR="00A46C54" w:rsidRPr="00282932">
        <w:rPr>
          <w:sz w:val="20"/>
          <w:szCs w:val="20"/>
          <w:lang w:val="en-US"/>
        </w:rPr>
        <w:t>Mokak</w:t>
      </w:r>
      <w:proofErr w:type="spellEnd"/>
      <w:r w:rsidR="00A46C54" w:rsidRPr="00282932">
        <w:rPr>
          <w:sz w:val="20"/>
          <w:szCs w:val="20"/>
          <w:lang w:val="en-US"/>
        </w:rPr>
        <w:t xml:space="preserve"> with </w:t>
      </w:r>
      <w:r w:rsidRPr="00282932">
        <w:rPr>
          <w:sz w:val="20"/>
          <w:szCs w:val="20"/>
        </w:rPr>
        <w:t xml:space="preserve">an insight on </w:t>
      </w:r>
      <w:r w:rsidR="009B631A" w:rsidRPr="00282932">
        <w:rPr>
          <w:sz w:val="20"/>
          <w:szCs w:val="20"/>
        </w:rPr>
        <w:t xml:space="preserve">the </w:t>
      </w:r>
      <w:r w:rsidR="00A77CDB" w:rsidRPr="00282932">
        <w:rPr>
          <w:sz w:val="20"/>
          <w:szCs w:val="20"/>
        </w:rPr>
        <w:t xml:space="preserve">Agency’s </w:t>
      </w:r>
      <w:r w:rsidR="009B631A" w:rsidRPr="00282932">
        <w:rPr>
          <w:sz w:val="20"/>
          <w:szCs w:val="20"/>
        </w:rPr>
        <w:t>evaluation practices</w:t>
      </w:r>
      <w:r w:rsidR="00A46C54" w:rsidRPr="00282932">
        <w:rPr>
          <w:sz w:val="20"/>
          <w:szCs w:val="20"/>
        </w:rPr>
        <w:t xml:space="preserve">. These insights may assist the </w:t>
      </w:r>
      <w:r w:rsidR="00B10A95" w:rsidRPr="00282932">
        <w:rPr>
          <w:sz w:val="20"/>
          <w:szCs w:val="20"/>
        </w:rPr>
        <w:t>Productivity Commission in</w:t>
      </w:r>
      <w:r w:rsidR="00A46C54" w:rsidRPr="00282932">
        <w:rPr>
          <w:sz w:val="20"/>
          <w:szCs w:val="20"/>
        </w:rPr>
        <w:t xml:space="preserve"> </w:t>
      </w:r>
      <w:r w:rsidR="00670A7E" w:rsidRPr="00282932">
        <w:rPr>
          <w:sz w:val="20"/>
          <w:szCs w:val="20"/>
        </w:rPr>
        <w:t>dev</w:t>
      </w:r>
      <w:r w:rsidRPr="00282932">
        <w:rPr>
          <w:sz w:val="20"/>
          <w:szCs w:val="20"/>
        </w:rPr>
        <w:t>eloping a whole-of-</w:t>
      </w:r>
      <w:r w:rsidR="00314345" w:rsidRPr="00282932">
        <w:rPr>
          <w:sz w:val="20"/>
          <w:szCs w:val="20"/>
        </w:rPr>
        <w:t>g</w:t>
      </w:r>
      <w:r w:rsidRPr="00282932">
        <w:rPr>
          <w:sz w:val="20"/>
          <w:szCs w:val="20"/>
        </w:rPr>
        <w:t>overnment evaluation strategy for policies</w:t>
      </w:r>
      <w:r w:rsidR="00670A7E" w:rsidRPr="00282932">
        <w:rPr>
          <w:sz w:val="20"/>
          <w:szCs w:val="20"/>
        </w:rPr>
        <w:t xml:space="preserve"> and programs</w:t>
      </w:r>
      <w:r w:rsidR="006B6DE6" w:rsidRPr="00282932">
        <w:rPr>
          <w:sz w:val="20"/>
          <w:szCs w:val="20"/>
        </w:rPr>
        <w:t xml:space="preserve"> affecting </w:t>
      </w:r>
      <w:r w:rsidRPr="00282932">
        <w:rPr>
          <w:sz w:val="20"/>
          <w:szCs w:val="20"/>
        </w:rPr>
        <w:t>Aboriginal and Torres Strait Islander Australians.</w:t>
      </w:r>
      <w:r w:rsidR="00B24F6E" w:rsidRPr="00282932">
        <w:rPr>
          <w:sz w:val="20"/>
          <w:szCs w:val="20"/>
          <w:lang w:val="en-US"/>
        </w:rPr>
        <w:t xml:space="preserve"> </w:t>
      </w:r>
    </w:p>
    <w:p w14:paraId="16AC2345" w14:textId="77777777" w:rsidR="00A14A6F" w:rsidRPr="00282932" w:rsidRDefault="00A14A6F" w:rsidP="006A00ED">
      <w:pPr>
        <w:spacing w:after="120" w:line="240" w:lineRule="auto"/>
        <w:rPr>
          <w:b/>
          <w:sz w:val="20"/>
          <w:szCs w:val="20"/>
          <w:lang w:val="en-US"/>
        </w:rPr>
      </w:pPr>
      <w:r w:rsidRPr="00282932">
        <w:rPr>
          <w:b/>
          <w:sz w:val="20"/>
          <w:szCs w:val="20"/>
          <w:lang w:val="en-US"/>
        </w:rPr>
        <w:t>Key priorities for 2019-20</w:t>
      </w:r>
    </w:p>
    <w:p w14:paraId="6EE1B049" w14:textId="7241986B" w:rsidR="007D285F" w:rsidRPr="00282932" w:rsidRDefault="007D285F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The Committee has several key priorities for the 2019-20 financial year. We will:</w:t>
      </w:r>
    </w:p>
    <w:p w14:paraId="499403E5" w14:textId="3860FE92" w:rsidR="00453227" w:rsidRPr="00282932" w:rsidRDefault="00161962" w:rsidP="009B631A">
      <w:pPr>
        <w:pStyle w:val="ListParagraph"/>
        <w:numPr>
          <w:ilvl w:val="0"/>
          <w:numId w:val="43"/>
        </w:numPr>
        <w:spacing w:after="120" w:line="240" w:lineRule="auto"/>
        <w:rPr>
          <w:sz w:val="20"/>
          <w:szCs w:val="20"/>
          <w:lang w:val="en-US"/>
        </w:rPr>
      </w:pPr>
      <w:proofErr w:type="gramStart"/>
      <w:r w:rsidRPr="00282932">
        <w:rPr>
          <w:sz w:val="20"/>
          <w:szCs w:val="20"/>
          <w:lang w:val="en-US"/>
        </w:rPr>
        <w:t>continue</w:t>
      </w:r>
      <w:proofErr w:type="gramEnd"/>
      <w:r w:rsidRPr="00282932">
        <w:rPr>
          <w:sz w:val="20"/>
          <w:szCs w:val="20"/>
          <w:lang w:val="en-US"/>
        </w:rPr>
        <w:t xml:space="preserve"> to </w:t>
      </w:r>
      <w:r w:rsidR="00A46C54" w:rsidRPr="00282932">
        <w:rPr>
          <w:sz w:val="20"/>
          <w:szCs w:val="20"/>
          <w:lang w:val="en-US"/>
        </w:rPr>
        <w:t xml:space="preserve">support the </w:t>
      </w:r>
      <w:r w:rsidR="00A77CDB" w:rsidRPr="00282932">
        <w:rPr>
          <w:sz w:val="20"/>
          <w:szCs w:val="20"/>
          <w:lang w:val="en-US"/>
        </w:rPr>
        <w:t>Agency</w:t>
      </w:r>
      <w:r w:rsidR="00A46C54" w:rsidRPr="00282932">
        <w:rPr>
          <w:sz w:val="20"/>
          <w:szCs w:val="20"/>
          <w:lang w:val="en-US"/>
        </w:rPr>
        <w:t xml:space="preserve"> to build its evaluation capability and knowledge</w:t>
      </w:r>
      <w:r w:rsidR="006068AB" w:rsidRPr="00282932">
        <w:rPr>
          <w:sz w:val="20"/>
          <w:szCs w:val="20"/>
          <w:lang w:val="en-US"/>
        </w:rPr>
        <w:t xml:space="preserve"> and</w:t>
      </w:r>
      <w:r w:rsidR="00BF57E9" w:rsidRPr="00282932">
        <w:rPr>
          <w:sz w:val="20"/>
          <w:szCs w:val="20"/>
          <w:lang w:val="en-US"/>
        </w:rPr>
        <w:t xml:space="preserve"> ensure </w:t>
      </w:r>
      <w:r w:rsidR="00453227" w:rsidRPr="00282932">
        <w:rPr>
          <w:sz w:val="20"/>
          <w:szCs w:val="20"/>
          <w:lang w:val="en-US"/>
        </w:rPr>
        <w:t xml:space="preserve">that the implementation of the </w:t>
      </w:r>
      <w:r w:rsidR="006523F3" w:rsidRPr="00282932">
        <w:rPr>
          <w:sz w:val="20"/>
          <w:szCs w:val="20"/>
          <w:lang w:val="en-US"/>
        </w:rPr>
        <w:t xml:space="preserve">Evaluation </w:t>
      </w:r>
      <w:r w:rsidR="00453227" w:rsidRPr="00282932">
        <w:rPr>
          <w:sz w:val="20"/>
          <w:szCs w:val="20"/>
          <w:lang w:val="en-US"/>
        </w:rPr>
        <w:t xml:space="preserve">Framework is effective. This </w:t>
      </w:r>
      <w:r w:rsidR="00600C9E" w:rsidRPr="00282932">
        <w:rPr>
          <w:sz w:val="20"/>
          <w:szCs w:val="20"/>
          <w:lang w:val="en-US"/>
        </w:rPr>
        <w:t xml:space="preserve">will </w:t>
      </w:r>
      <w:r w:rsidR="00453227" w:rsidRPr="00282932">
        <w:rPr>
          <w:sz w:val="20"/>
          <w:szCs w:val="20"/>
          <w:lang w:val="en-US"/>
        </w:rPr>
        <w:t>include</w:t>
      </w:r>
      <w:r w:rsidR="002B6D98" w:rsidRPr="00282932">
        <w:rPr>
          <w:sz w:val="20"/>
          <w:szCs w:val="20"/>
          <w:lang w:val="en-US"/>
        </w:rPr>
        <w:t xml:space="preserve"> </w:t>
      </w:r>
      <w:r w:rsidR="00FE42D1" w:rsidRPr="00282932">
        <w:rPr>
          <w:sz w:val="20"/>
          <w:szCs w:val="20"/>
          <w:lang w:val="en-US"/>
        </w:rPr>
        <w:t>further</w:t>
      </w:r>
      <w:r w:rsidR="00600C9E" w:rsidRPr="00282932">
        <w:rPr>
          <w:sz w:val="20"/>
          <w:szCs w:val="20"/>
          <w:lang w:val="en-US"/>
        </w:rPr>
        <w:t xml:space="preserve"> </w:t>
      </w:r>
      <w:r w:rsidRPr="00282932">
        <w:rPr>
          <w:sz w:val="20"/>
          <w:szCs w:val="20"/>
          <w:lang w:val="en-US"/>
        </w:rPr>
        <w:t xml:space="preserve">feedback on a </w:t>
      </w:r>
      <w:r w:rsidR="00453227" w:rsidRPr="00282932">
        <w:rPr>
          <w:sz w:val="20"/>
          <w:szCs w:val="20"/>
          <w:lang w:val="en-US"/>
        </w:rPr>
        <w:t xml:space="preserve">structured tool for </w:t>
      </w:r>
      <w:proofErr w:type="spellStart"/>
      <w:r w:rsidR="00453227" w:rsidRPr="00282932">
        <w:rPr>
          <w:sz w:val="20"/>
          <w:szCs w:val="20"/>
          <w:lang w:val="en-US"/>
        </w:rPr>
        <w:t>prioritising</w:t>
      </w:r>
      <w:proofErr w:type="spellEnd"/>
      <w:r w:rsidR="00453227" w:rsidRPr="00282932">
        <w:rPr>
          <w:sz w:val="20"/>
          <w:szCs w:val="20"/>
          <w:lang w:val="en-US"/>
        </w:rPr>
        <w:t xml:space="preserve"> evaluations</w:t>
      </w:r>
      <w:r w:rsidRPr="00282932">
        <w:rPr>
          <w:sz w:val="20"/>
          <w:szCs w:val="20"/>
          <w:lang w:val="en-US"/>
        </w:rPr>
        <w:t>,</w:t>
      </w:r>
      <w:r w:rsidR="00453227" w:rsidRPr="00282932">
        <w:rPr>
          <w:sz w:val="20"/>
          <w:szCs w:val="20"/>
          <w:lang w:val="en-US"/>
        </w:rPr>
        <w:t xml:space="preserve"> and </w:t>
      </w:r>
      <w:r w:rsidR="00E118E4" w:rsidRPr="00282932">
        <w:rPr>
          <w:sz w:val="20"/>
          <w:szCs w:val="20"/>
          <w:lang w:val="en-US"/>
        </w:rPr>
        <w:t xml:space="preserve">the </w:t>
      </w:r>
      <w:r w:rsidR="00453227" w:rsidRPr="00282932">
        <w:rPr>
          <w:sz w:val="20"/>
          <w:szCs w:val="20"/>
          <w:lang w:val="en-US"/>
        </w:rPr>
        <w:t>development of evaluation guidance materials</w:t>
      </w:r>
    </w:p>
    <w:p w14:paraId="7B5AD32B" w14:textId="6B4E4793" w:rsidR="00F622D0" w:rsidRPr="00282932" w:rsidRDefault="00ED6679" w:rsidP="009B631A">
      <w:pPr>
        <w:pStyle w:val="ListParagraph"/>
        <w:numPr>
          <w:ilvl w:val="0"/>
          <w:numId w:val="43"/>
        </w:num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 xml:space="preserve">provide </w:t>
      </w:r>
      <w:r w:rsidR="001F5F22" w:rsidRPr="00282932">
        <w:rPr>
          <w:sz w:val="20"/>
          <w:szCs w:val="20"/>
          <w:lang w:val="en-US"/>
        </w:rPr>
        <w:t xml:space="preserve">focused </w:t>
      </w:r>
      <w:r w:rsidRPr="00282932">
        <w:rPr>
          <w:sz w:val="20"/>
          <w:szCs w:val="20"/>
          <w:lang w:val="en-US"/>
        </w:rPr>
        <w:t xml:space="preserve">feedback </w:t>
      </w:r>
      <w:r w:rsidR="001F5F22" w:rsidRPr="00282932">
        <w:rPr>
          <w:sz w:val="20"/>
          <w:szCs w:val="20"/>
          <w:lang w:val="en-US"/>
        </w:rPr>
        <w:t xml:space="preserve">to the Agency </w:t>
      </w:r>
      <w:r w:rsidRPr="00282932">
        <w:rPr>
          <w:sz w:val="20"/>
          <w:szCs w:val="20"/>
          <w:lang w:val="en-US"/>
        </w:rPr>
        <w:t xml:space="preserve">on the design of </w:t>
      </w:r>
      <w:r w:rsidR="001F5F22" w:rsidRPr="00282932">
        <w:rPr>
          <w:sz w:val="20"/>
          <w:szCs w:val="20"/>
          <w:lang w:val="en-US"/>
        </w:rPr>
        <w:t xml:space="preserve">selected </w:t>
      </w:r>
      <w:r w:rsidRPr="00282932">
        <w:rPr>
          <w:sz w:val="20"/>
          <w:szCs w:val="20"/>
          <w:lang w:val="en-US"/>
        </w:rPr>
        <w:t>planned evaluations</w:t>
      </w:r>
    </w:p>
    <w:p w14:paraId="7779D841" w14:textId="0DC1CBDF" w:rsidR="00ED6679" w:rsidRPr="00282932" w:rsidRDefault="00F622D0" w:rsidP="00F622D0">
      <w:pPr>
        <w:pStyle w:val="ListParagraph"/>
        <w:numPr>
          <w:ilvl w:val="0"/>
          <w:numId w:val="43"/>
        </w:numPr>
        <w:spacing w:after="120" w:line="240" w:lineRule="auto"/>
        <w:rPr>
          <w:sz w:val="20"/>
          <w:szCs w:val="20"/>
          <w:lang w:val="en-US"/>
        </w:rPr>
      </w:pPr>
      <w:proofErr w:type="gramStart"/>
      <w:r w:rsidRPr="00282932">
        <w:rPr>
          <w:sz w:val="20"/>
          <w:szCs w:val="20"/>
          <w:lang w:val="en-US"/>
        </w:rPr>
        <w:t>oversee</w:t>
      </w:r>
      <w:proofErr w:type="gramEnd"/>
      <w:r w:rsidRPr="00282932">
        <w:rPr>
          <w:sz w:val="20"/>
          <w:szCs w:val="20"/>
          <w:lang w:val="en-US"/>
        </w:rPr>
        <w:t xml:space="preserve"> the Agency’s implementation of the ANAO recommendations</w:t>
      </w:r>
      <w:r w:rsidR="00A77CDB" w:rsidRPr="00282932">
        <w:rPr>
          <w:sz w:val="20"/>
          <w:szCs w:val="20"/>
          <w:lang w:val="en-US"/>
        </w:rPr>
        <w:t xml:space="preserve"> in the 2018-19 ANAO Performance Audit on Evaluating Aboriginal and Torres Strait Islander Programs</w:t>
      </w:r>
      <w:r w:rsidR="00ED6679" w:rsidRPr="00282932">
        <w:rPr>
          <w:sz w:val="20"/>
          <w:szCs w:val="20"/>
          <w:lang w:val="en-US"/>
        </w:rPr>
        <w:t>.</w:t>
      </w:r>
    </w:p>
    <w:p w14:paraId="4C44D153" w14:textId="0A89E15C" w:rsidR="009B631A" w:rsidRPr="00282932" w:rsidRDefault="009B631A" w:rsidP="009B631A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 xml:space="preserve">The Committee looks forward to continuing our productive working relationship with the </w:t>
      </w:r>
      <w:r w:rsidR="00A77CDB" w:rsidRPr="00282932">
        <w:rPr>
          <w:sz w:val="20"/>
          <w:szCs w:val="20"/>
          <w:lang w:val="en-US"/>
        </w:rPr>
        <w:t>Agency</w:t>
      </w:r>
      <w:r w:rsidRPr="00282932">
        <w:rPr>
          <w:sz w:val="20"/>
          <w:szCs w:val="20"/>
          <w:lang w:val="en-US"/>
        </w:rPr>
        <w:t xml:space="preserve"> in the coming year.</w:t>
      </w:r>
    </w:p>
    <w:p w14:paraId="21651788" w14:textId="77777777" w:rsidR="00314345" w:rsidRPr="00282932" w:rsidRDefault="00314345" w:rsidP="008E73B3">
      <w:pPr>
        <w:spacing w:after="120" w:line="240" w:lineRule="auto"/>
        <w:rPr>
          <w:sz w:val="20"/>
          <w:szCs w:val="20"/>
          <w:lang w:val="en-US"/>
        </w:rPr>
      </w:pPr>
      <w:r w:rsidRPr="00282932">
        <w:rPr>
          <w:sz w:val="20"/>
          <w:szCs w:val="20"/>
          <w:lang w:val="en-US"/>
        </w:rPr>
        <w:t>Yours sincerely</w:t>
      </w:r>
    </w:p>
    <w:p w14:paraId="214CC852" w14:textId="77777777" w:rsidR="00752256" w:rsidRDefault="00752256" w:rsidP="00752256">
      <w:pPr>
        <w:spacing w:after="0" w:line="240" w:lineRule="auto"/>
        <w:rPr>
          <w:sz w:val="20"/>
          <w:szCs w:val="20"/>
        </w:rPr>
      </w:pPr>
    </w:p>
    <w:p w14:paraId="6314BC4E" w14:textId="70A9130D" w:rsidR="00314345" w:rsidRPr="00282932" w:rsidRDefault="00161962" w:rsidP="00752256">
      <w:pPr>
        <w:spacing w:after="0" w:line="240" w:lineRule="auto"/>
        <w:rPr>
          <w:sz w:val="20"/>
          <w:szCs w:val="20"/>
        </w:rPr>
      </w:pPr>
      <w:r w:rsidRPr="00282932">
        <w:rPr>
          <w:sz w:val="20"/>
          <w:szCs w:val="20"/>
        </w:rPr>
        <w:t xml:space="preserve">Distinguished </w:t>
      </w:r>
      <w:r w:rsidR="00B8661B" w:rsidRPr="00282932">
        <w:rPr>
          <w:sz w:val="20"/>
          <w:szCs w:val="20"/>
        </w:rPr>
        <w:t>Professor</w:t>
      </w:r>
      <w:r w:rsidRPr="00282932">
        <w:rPr>
          <w:sz w:val="20"/>
          <w:szCs w:val="20"/>
        </w:rPr>
        <w:t xml:space="preserve"> </w:t>
      </w:r>
      <w:r w:rsidR="00314345" w:rsidRPr="00282932">
        <w:rPr>
          <w:sz w:val="20"/>
          <w:szCs w:val="20"/>
        </w:rPr>
        <w:t xml:space="preserve">Maggie Walter </w:t>
      </w:r>
    </w:p>
    <w:p w14:paraId="2D88EDDB" w14:textId="2BEB061A" w:rsidR="00314345" w:rsidRDefault="00314345" w:rsidP="00752256">
      <w:pPr>
        <w:spacing w:after="0" w:line="240" w:lineRule="auto"/>
        <w:rPr>
          <w:sz w:val="20"/>
          <w:szCs w:val="20"/>
        </w:rPr>
      </w:pPr>
      <w:r w:rsidRPr="00282932">
        <w:rPr>
          <w:sz w:val="20"/>
          <w:szCs w:val="20"/>
        </w:rPr>
        <w:t>Chair</w:t>
      </w:r>
    </w:p>
    <w:p w14:paraId="7919A526" w14:textId="77777777" w:rsidR="00560B89" w:rsidRDefault="00560B89" w:rsidP="00335A83">
      <w:pPr>
        <w:pStyle w:val="ListParagraph"/>
        <w:spacing w:after="120" w:line="240" w:lineRule="auto"/>
        <w:ind w:left="643"/>
      </w:pPr>
    </w:p>
    <w:sectPr w:rsidR="00560B89" w:rsidSect="00B24F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410" w:right="851" w:bottom="142" w:left="1276" w:header="720" w:footer="592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3777B4" w16cid:durableId="2118F3CE"/>
  <w16cid:commentId w16cid:paraId="6F18CE2F" w16cid:durableId="2118F3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813A1" w14:textId="77777777" w:rsidR="00A7646E" w:rsidRDefault="00A7646E" w:rsidP="00727214">
      <w:pPr>
        <w:spacing w:after="0" w:line="240" w:lineRule="auto"/>
      </w:pPr>
      <w:r>
        <w:separator/>
      </w:r>
    </w:p>
  </w:endnote>
  <w:endnote w:type="continuationSeparator" w:id="0">
    <w:p w14:paraId="5A862953" w14:textId="77777777" w:rsidR="00A7646E" w:rsidRDefault="00A7646E" w:rsidP="00727214">
      <w:pPr>
        <w:spacing w:after="0" w:line="240" w:lineRule="auto"/>
      </w:pPr>
      <w:r>
        <w:continuationSeparator/>
      </w:r>
    </w:p>
  </w:endnote>
  <w:endnote w:type="continuationNotice" w:id="1">
    <w:p w14:paraId="6D4BFB7E" w14:textId="77777777" w:rsidR="00A7646E" w:rsidRDefault="00A764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Goth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804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A48FD" w14:textId="40A7C126" w:rsidR="00CB1E89" w:rsidRDefault="00CB1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479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BED2B" w14:textId="506397CD" w:rsidR="00CB1E89" w:rsidRDefault="00CB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2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8659BF" w14:textId="77777777" w:rsidR="00CB1E89" w:rsidRDefault="00CB1E89" w:rsidP="00FA42D1">
    <w:pPr>
      <w:pStyle w:val="Footer"/>
      <w:tabs>
        <w:tab w:val="clear" w:pos="4680"/>
        <w:tab w:val="clear" w:pos="9360"/>
        <w:tab w:val="left" w:pos="70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21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F7F57" w14:textId="0E32538F" w:rsidR="00CB1E89" w:rsidRDefault="00CB1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2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A51E7E" w14:textId="77777777" w:rsidR="00CB1E89" w:rsidRDefault="00CB1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4E119" w14:textId="77777777" w:rsidR="00A7646E" w:rsidRDefault="00A7646E" w:rsidP="00727214">
      <w:pPr>
        <w:spacing w:after="0" w:line="240" w:lineRule="auto"/>
      </w:pPr>
      <w:r>
        <w:separator/>
      </w:r>
    </w:p>
  </w:footnote>
  <w:footnote w:type="continuationSeparator" w:id="0">
    <w:p w14:paraId="1BAEFBA9" w14:textId="77777777" w:rsidR="00A7646E" w:rsidRDefault="00A7646E" w:rsidP="00727214">
      <w:pPr>
        <w:spacing w:after="0" w:line="240" w:lineRule="auto"/>
      </w:pPr>
      <w:r>
        <w:continuationSeparator/>
      </w:r>
    </w:p>
  </w:footnote>
  <w:footnote w:type="continuationNotice" w:id="1">
    <w:p w14:paraId="4F800791" w14:textId="77777777" w:rsidR="00A7646E" w:rsidRDefault="00A764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92A1" w14:textId="77777777" w:rsidR="00CB1E89" w:rsidRDefault="00CB1E8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2AEE45F" wp14:editId="7826897C">
          <wp:simplePos x="0" y="0"/>
          <wp:positionH relativeFrom="page">
            <wp:posOffset>47625</wp:posOffset>
          </wp:positionH>
          <wp:positionV relativeFrom="page">
            <wp:posOffset>0</wp:posOffset>
          </wp:positionV>
          <wp:extent cx="7555865" cy="10691495"/>
          <wp:effectExtent l="0" t="0" r="698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C9ECA" w14:textId="4BD31E3C" w:rsidR="00CB1E89" w:rsidRDefault="00CB1E8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7D3BD11D" wp14:editId="554EF5FB">
          <wp:simplePos x="0" y="0"/>
          <wp:positionH relativeFrom="page">
            <wp:align>left</wp:align>
          </wp:positionH>
          <wp:positionV relativeFrom="margin">
            <wp:posOffset>-1508760</wp:posOffset>
          </wp:positionV>
          <wp:extent cx="7555865" cy="1069149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6528" w14:textId="77777777" w:rsidR="00CB1E89" w:rsidRDefault="00CB1E8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2D6566BC" wp14:editId="367FA677">
          <wp:simplePos x="0" y="0"/>
          <wp:positionH relativeFrom="page">
            <wp:posOffset>-88265</wp:posOffset>
          </wp:positionH>
          <wp:positionV relativeFrom="page">
            <wp:posOffset>-62052</wp:posOffset>
          </wp:positionV>
          <wp:extent cx="7555865" cy="10691495"/>
          <wp:effectExtent l="0" t="0" r="698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EC6"/>
    <w:multiLevelType w:val="hybridMultilevel"/>
    <w:tmpl w:val="2F761A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43C"/>
    <w:multiLevelType w:val="hybridMultilevel"/>
    <w:tmpl w:val="41DC0992"/>
    <w:lvl w:ilvl="0" w:tplc="6D54C4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3710"/>
    <w:multiLevelType w:val="hybridMultilevel"/>
    <w:tmpl w:val="59244614"/>
    <w:lvl w:ilvl="0" w:tplc="360002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AE4"/>
    <w:multiLevelType w:val="hybridMultilevel"/>
    <w:tmpl w:val="C3DC8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0CDE"/>
    <w:multiLevelType w:val="hybridMultilevel"/>
    <w:tmpl w:val="8B888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E5F17"/>
    <w:multiLevelType w:val="hybridMultilevel"/>
    <w:tmpl w:val="3C40CDA6"/>
    <w:lvl w:ilvl="0" w:tplc="4DD208C8">
      <w:start w:val="10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82227"/>
    <w:multiLevelType w:val="hybridMultilevel"/>
    <w:tmpl w:val="D78C9B3E"/>
    <w:lvl w:ilvl="0" w:tplc="6D54C4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3A81"/>
    <w:multiLevelType w:val="hybridMultilevel"/>
    <w:tmpl w:val="3A4CE068"/>
    <w:lvl w:ilvl="0" w:tplc="0C09000F">
      <w:start w:val="1"/>
      <w:numFmt w:val="decimal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D9220F0"/>
    <w:multiLevelType w:val="hybridMultilevel"/>
    <w:tmpl w:val="B1BC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F78"/>
    <w:multiLevelType w:val="hybridMultilevel"/>
    <w:tmpl w:val="60AC1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F5D79"/>
    <w:multiLevelType w:val="hybridMultilevel"/>
    <w:tmpl w:val="7F96F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5A66"/>
    <w:multiLevelType w:val="hybridMultilevel"/>
    <w:tmpl w:val="9E4C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707F"/>
    <w:multiLevelType w:val="hybridMultilevel"/>
    <w:tmpl w:val="F7228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30E1B"/>
    <w:multiLevelType w:val="hybridMultilevel"/>
    <w:tmpl w:val="9CD087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814CF"/>
    <w:multiLevelType w:val="hybridMultilevel"/>
    <w:tmpl w:val="EBA0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75C24"/>
    <w:multiLevelType w:val="hybridMultilevel"/>
    <w:tmpl w:val="38B86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912F3"/>
    <w:multiLevelType w:val="hybridMultilevel"/>
    <w:tmpl w:val="65FE6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52B47"/>
    <w:multiLevelType w:val="hybridMultilevel"/>
    <w:tmpl w:val="EF16B1DA"/>
    <w:lvl w:ilvl="0" w:tplc="6D54C400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941C42"/>
    <w:multiLevelType w:val="hybridMultilevel"/>
    <w:tmpl w:val="B12EB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02261"/>
    <w:multiLevelType w:val="hybridMultilevel"/>
    <w:tmpl w:val="0838AC80"/>
    <w:lvl w:ilvl="0" w:tplc="2A6CE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7600"/>
    <w:multiLevelType w:val="hybridMultilevel"/>
    <w:tmpl w:val="3E48C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C7470"/>
    <w:multiLevelType w:val="hybridMultilevel"/>
    <w:tmpl w:val="6E38CB1E"/>
    <w:lvl w:ilvl="0" w:tplc="0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 w15:restartNumberingAfterBreak="0">
    <w:nsid w:val="31DA35A4"/>
    <w:multiLevelType w:val="hybridMultilevel"/>
    <w:tmpl w:val="2D32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849CF"/>
    <w:multiLevelType w:val="hybridMultilevel"/>
    <w:tmpl w:val="BFD61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70459"/>
    <w:multiLevelType w:val="hybridMultilevel"/>
    <w:tmpl w:val="D6DEA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50094"/>
    <w:multiLevelType w:val="hybridMultilevel"/>
    <w:tmpl w:val="A05EA6B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334B35"/>
    <w:multiLevelType w:val="hybridMultilevel"/>
    <w:tmpl w:val="031201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C06848"/>
    <w:multiLevelType w:val="hybridMultilevel"/>
    <w:tmpl w:val="DC52BBEC"/>
    <w:lvl w:ilvl="0" w:tplc="F012904C">
      <w:start w:val="1"/>
      <w:numFmt w:val="bullet"/>
      <w:pStyle w:val="Lis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D7022"/>
    <w:multiLevelType w:val="hybridMultilevel"/>
    <w:tmpl w:val="0A8040BC"/>
    <w:lvl w:ilvl="0" w:tplc="91CA9F5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56D22"/>
    <w:multiLevelType w:val="hybridMultilevel"/>
    <w:tmpl w:val="09FA0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B3949"/>
    <w:multiLevelType w:val="hybridMultilevel"/>
    <w:tmpl w:val="DC6833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8C5586"/>
    <w:multiLevelType w:val="hybridMultilevel"/>
    <w:tmpl w:val="935EE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3585C"/>
    <w:multiLevelType w:val="hybridMultilevel"/>
    <w:tmpl w:val="F6F26D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B2790"/>
    <w:multiLevelType w:val="hybridMultilevel"/>
    <w:tmpl w:val="AA12EBB2"/>
    <w:lvl w:ilvl="0" w:tplc="5FBC169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7496B"/>
    <w:multiLevelType w:val="hybridMultilevel"/>
    <w:tmpl w:val="950E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4C40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670B3"/>
    <w:multiLevelType w:val="hybridMultilevel"/>
    <w:tmpl w:val="C7E4118A"/>
    <w:lvl w:ilvl="0" w:tplc="06C28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A5ACE"/>
    <w:multiLevelType w:val="hybridMultilevel"/>
    <w:tmpl w:val="5246B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32B6A"/>
    <w:multiLevelType w:val="hybridMultilevel"/>
    <w:tmpl w:val="9AD698FA"/>
    <w:lvl w:ilvl="0" w:tplc="4DD208C8">
      <w:start w:val="10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C693B"/>
    <w:multiLevelType w:val="hybridMultilevel"/>
    <w:tmpl w:val="8126F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0F79A8"/>
    <w:multiLevelType w:val="hybridMultilevel"/>
    <w:tmpl w:val="8C1CB666"/>
    <w:lvl w:ilvl="0" w:tplc="0FB61A3A">
      <w:start w:val="16"/>
      <w:numFmt w:val="bullet"/>
      <w:lvlText w:val="-"/>
      <w:lvlJc w:val="left"/>
      <w:pPr>
        <w:ind w:left="360" w:hanging="360"/>
      </w:pPr>
      <w:rPr>
        <w:rFonts w:ascii="Montserrat Light" w:eastAsiaTheme="minorHAnsi" w:hAnsi="Montserrat Light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A62D18"/>
    <w:multiLevelType w:val="hybridMultilevel"/>
    <w:tmpl w:val="7974DB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D3409"/>
    <w:multiLevelType w:val="hybridMultilevel"/>
    <w:tmpl w:val="E0248808"/>
    <w:lvl w:ilvl="0" w:tplc="0FB61A3A">
      <w:start w:val="16"/>
      <w:numFmt w:val="bullet"/>
      <w:lvlText w:val="-"/>
      <w:lvlJc w:val="left"/>
      <w:pPr>
        <w:ind w:left="360" w:hanging="360"/>
      </w:pPr>
      <w:rPr>
        <w:rFonts w:ascii="Montserrat Light" w:eastAsiaTheme="minorHAnsi" w:hAnsi="Montserrat Light" w:cstheme="minorBidi"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274BDD"/>
    <w:multiLevelType w:val="hybridMultilevel"/>
    <w:tmpl w:val="3A5EBC26"/>
    <w:lvl w:ilvl="0" w:tplc="4DD208C8">
      <w:start w:val="10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3460C"/>
    <w:multiLevelType w:val="hybridMultilevel"/>
    <w:tmpl w:val="FE709E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7F05F6"/>
    <w:multiLevelType w:val="hybridMultilevel"/>
    <w:tmpl w:val="AC84F9CE"/>
    <w:lvl w:ilvl="0" w:tplc="1B1C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4B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8E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6E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E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EE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6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0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0558A1"/>
    <w:multiLevelType w:val="hybridMultilevel"/>
    <w:tmpl w:val="B0760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97E82"/>
    <w:multiLevelType w:val="hybridMultilevel"/>
    <w:tmpl w:val="47D66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2"/>
  </w:num>
  <w:num w:numId="4">
    <w:abstractNumId w:val="9"/>
  </w:num>
  <w:num w:numId="5">
    <w:abstractNumId w:val="34"/>
  </w:num>
  <w:num w:numId="6">
    <w:abstractNumId w:val="23"/>
  </w:num>
  <w:num w:numId="7">
    <w:abstractNumId w:val="31"/>
  </w:num>
  <w:num w:numId="8">
    <w:abstractNumId w:val="19"/>
  </w:num>
  <w:num w:numId="9">
    <w:abstractNumId w:val="44"/>
  </w:num>
  <w:num w:numId="10">
    <w:abstractNumId w:val="46"/>
  </w:num>
  <w:num w:numId="11">
    <w:abstractNumId w:val="30"/>
  </w:num>
  <w:num w:numId="12">
    <w:abstractNumId w:val="14"/>
  </w:num>
  <w:num w:numId="13">
    <w:abstractNumId w:val="11"/>
  </w:num>
  <w:num w:numId="14">
    <w:abstractNumId w:val="1"/>
  </w:num>
  <w:num w:numId="15">
    <w:abstractNumId w:val="6"/>
  </w:num>
  <w:num w:numId="16">
    <w:abstractNumId w:val="17"/>
  </w:num>
  <w:num w:numId="17">
    <w:abstractNumId w:val="20"/>
  </w:num>
  <w:num w:numId="18">
    <w:abstractNumId w:val="3"/>
  </w:num>
  <w:num w:numId="19">
    <w:abstractNumId w:val="38"/>
  </w:num>
  <w:num w:numId="20">
    <w:abstractNumId w:val="45"/>
  </w:num>
  <w:num w:numId="21">
    <w:abstractNumId w:val="16"/>
  </w:num>
  <w:num w:numId="22">
    <w:abstractNumId w:val="39"/>
  </w:num>
  <w:num w:numId="23">
    <w:abstractNumId w:val="5"/>
  </w:num>
  <w:num w:numId="24">
    <w:abstractNumId w:val="32"/>
  </w:num>
  <w:num w:numId="25">
    <w:abstractNumId w:val="13"/>
  </w:num>
  <w:num w:numId="26">
    <w:abstractNumId w:val="2"/>
  </w:num>
  <w:num w:numId="27">
    <w:abstractNumId w:val="7"/>
  </w:num>
  <w:num w:numId="28">
    <w:abstractNumId w:val="43"/>
  </w:num>
  <w:num w:numId="29">
    <w:abstractNumId w:val="21"/>
  </w:num>
  <w:num w:numId="30">
    <w:abstractNumId w:val="26"/>
  </w:num>
  <w:num w:numId="31">
    <w:abstractNumId w:val="37"/>
  </w:num>
  <w:num w:numId="32">
    <w:abstractNumId w:val="42"/>
  </w:num>
  <w:num w:numId="33">
    <w:abstractNumId w:val="25"/>
  </w:num>
  <w:num w:numId="34">
    <w:abstractNumId w:val="41"/>
  </w:num>
  <w:num w:numId="35">
    <w:abstractNumId w:val="18"/>
  </w:num>
  <w:num w:numId="36">
    <w:abstractNumId w:val="24"/>
  </w:num>
  <w:num w:numId="37">
    <w:abstractNumId w:val="35"/>
  </w:num>
  <w:num w:numId="38">
    <w:abstractNumId w:val="40"/>
  </w:num>
  <w:num w:numId="39">
    <w:abstractNumId w:val="0"/>
  </w:num>
  <w:num w:numId="40">
    <w:abstractNumId w:val="36"/>
  </w:num>
  <w:num w:numId="41">
    <w:abstractNumId w:val="29"/>
  </w:num>
  <w:num w:numId="42">
    <w:abstractNumId w:val="4"/>
  </w:num>
  <w:num w:numId="43">
    <w:abstractNumId w:val="8"/>
  </w:num>
  <w:num w:numId="44">
    <w:abstractNumId w:val="29"/>
  </w:num>
  <w:num w:numId="45">
    <w:abstractNumId w:val="10"/>
  </w:num>
  <w:num w:numId="46">
    <w:abstractNumId w:val="15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14"/>
    <w:rsid w:val="000031B8"/>
    <w:rsid w:val="0000513A"/>
    <w:rsid w:val="000107EC"/>
    <w:rsid w:val="00010CF6"/>
    <w:rsid w:val="00012A73"/>
    <w:rsid w:val="00015567"/>
    <w:rsid w:val="0001682C"/>
    <w:rsid w:val="00016E83"/>
    <w:rsid w:val="00020664"/>
    <w:rsid w:val="0002176E"/>
    <w:rsid w:val="0002349D"/>
    <w:rsid w:val="00024AC3"/>
    <w:rsid w:val="00026575"/>
    <w:rsid w:val="00027114"/>
    <w:rsid w:val="00027AF2"/>
    <w:rsid w:val="000307CF"/>
    <w:rsid w:val="00032406"/>
    <w:rsid w:val="00032858"/>
    <w:rsid w:val="000349CF"/>
    <w:rsid w:val="00036B65"/>
    <w:rsid w:val="00036E2B"/>
    <w:rsid w:val="00041E26"/>
    <w:rsid w:val="00041E84"/>
    <w:rsid w:val="00043C55"/>
    <w:rsid w:val="0004512E"/>
    <w:rsid w:val="000458C6"/>
    <w:rsid w:val="000466AF"/>
    <w:rsid w:val="0004784B"/>
    <w:rsid w:val="00047E8E"/>
    <w:rsid w:val="000508B1"/>
    <w:rsid w:val="00050E44"/>
    <w:rsid w:val="000526BB"/>
    <w:rsid w:val="00053A95"/>
    <w:rsid w:val="00055A18"/>
    <w:rsid w:val="000601C1"/>
    <w:rsid w:val="0006181E"/>
    <w:rsid w:val="00061ED8"/>
    <w:rsid w:val="00063651"/>
    <w:rsid w:val="000650F0"/>
    <w:rsid w:val="00065959"/>
    <w:rsid w:val="00065D12"/>
    <w:rsid w:val="00066A2F"/>
    <w:rsid w:val="00067D3B"/>
    <w:rsid w:val="00072965"/>
    <w:rsid w:val="00073576"/>
    <w:rsid w:val="00073B53"/>
    <w:rsid w:val="00076774"/>
    <w:rsid w:val="00076A7F"/>
    <w:rsid w:val="00080282"/>
    <w:rsid w:val="00085677"/>
    <w:rsid w:val="00085AA8"/>
    <w:rsid w:val="00085AB6"/>
    <w:rsid w:val="000861A2"/>
    <w:rsid w:val="000866BE"/>
    <w:rsid w:val="0008760D"/>
    <w:rsid w:val="0009072A"/>
    <w:rsid w:val="0009104B"/>
    <w:rsid w:val="000914C9"/>
    <w:rsid w:val="00091AB8"/>
    <w:rsid w:val="00094120"/>
    <w:rsid w:val="00094A11"/>
    <w:rsid w:val="000A02F9"/>
    <w:rsid w:val="000A12BB"/>
    <w:rsid w:val="000A138B"/>
    <w:rsid w:val="000A5D0A"/>
    <w:rsid w:val="000A6183"/>
    <w:rsid w:val="000B0779"/>
    <w:rsid w:val="000B1754"/>
    <w:rsid w:val="000B2AA2"/>
    <w:rsid w:val="000B2FFE"/>
    <w:rsid w:val="000B3CFD"/>
    <w:rsid w:val="000B3FF9"/>
    <w:rsid w:val="000B4EC8"/>
    <w:rsid w:val="000B5785"/>
    <w:rsid w:val="000B5A19"/>
    <w:rsid w:val="000C31D8"/>
    <w:rsid w:val="000C5B4C"/>
    <w:rsid w:val="000C5C59"/>
    <w:rsid w:val="000C6249"/>
    <w:rsid w:val="000D19D3"/>
    <w:rsid w:val="000D29F4"/>
    <w:rsid w:val="000D3616"/>
    <w:rsid w:val="000E7D36"/>
    <w:rsid w:val="001010A0"/>
    <w:rsid w:val="00101167"/>
    <w:rsid w:val="00101447"/>
    <w:rsid w:val="00102558"/>
    <w:rsid w:val="00102FBB"/>
    <w:rsid w:val="0010353F"/>
    <w:rsid w:val="00110543"/>
    <w:rsid w:val="00112891"/>
    <w:rsid w:val="001136BA"/>
    <w:rsid w:val="001141AE"/>
    <w:rsid w:val="00121C74"/>
    <w:rsid w:val="001229DE"/>
    <w:rsid w:val="00124AF3"/>
    <w:rsid w:val="00126813"/>
    <w:rsid w:val="00127B22"/>
    <w:rsid w:val="00127EFC"/>
    <w:rsid w:val="0013101B"/>
    <w:rsid w:val="001358AF"/>
    <w:rsid w:val="0013709A"/>
    <w:rsid w:val="0013725A"/>
    <w:rsid w:val="00137717"/>
    <w:rsid w:val="00137743"/>
    <w:rsid w:val="0014275F"/>
    <w:rsid w:val="0015081B"/>
    <w:rsid w:val="0015102A"/>
    <w:rsid w:val="00156A92"/>
    <w:rsid w:val="00156E22"/>
    <w:rsid w:val="00157231"/>
    <w:rsid w:val="00161962"/>
    <w:rsid w:val="00161DE9"/>
    <w:rsid w:val="00163177"/>
    <w:rsid w:val="00163CC0"/>
    <w:rsid w:val="00165694"/>
    <w:rsid w:val="00165B08"/>
    <w:rsid w:val="00167290"/>
    <w:rsid w:val="00167ECD"/>
    <w:rsid w:val="00171076"/>
    <w:rsid w:val="00173584"/>
    <w:rsid w:val="00173B84"/>
    <w:rsid w:val="00173CD1"/>
    <w:rsid w:val="001742A1"/>
    <w:rsid w:val="00181041"/>
    <w:rsid w:val="00185E4D"/>
    <w:rsid w:val="00186998"/>
    <w:rsid w:val="00187E58"/>
    <w:rsid w:val="001934FF"/>
    <w:rsid w:val="001950D2"/>
    <w:rsid w:val="001A0C87"/>
    <w:rsid w:val="001A1AFE"/>
    <w:rsid w:val="001A1B41"/>
    <w:rsid w:val="001A274E"/>
    <w:rsid w:val="001A2E1E"/>
    <w:rsid w:val="001A3082"/>
    <w:rsid w:val="001A46F4"/>
    <w:rsid w:val="001A46F5"/>
    <w:rsid w:val="001A53D5"/>
    <w:rsid w:val="001A6219"/>
    <w:rsid w:val="001A62E6"/>
    <w:rsid w:val="001A68C5"/>
    <w:rsid w:val="001B0810"/>
    <w:rsid w:val="001B1810"/>
    <w:rsid w:val="001B6822"/>
    <w:rsid w:val="001B7755"/>
    <w:rsid w:val="001C1A30"/>
    <w:rsid w:val="001C2210"/>
    <w:rsid w:val="001C3493"/>
    <w:rsid w:val="001C3783"/>
    <w:rsid w:val="001C4F7B"/>
    <w:rsid w:val="001C5F45"/>
    <w:rsid w:val="001D1520"/>
    <w:rsid w:val="001D3398"/>
    <w:rsid w:val="001D3548"/>
    <w:rsid w:val="001D398F"/>
    <w:rsid w:val="001E0372"/>
    <w:rsid w:val="001E29FC"/>
    <w:rsid w:val="001E3D7A"/>
    <w:rsid w:val="001E44D8"/>
    <w:rsid w:val="001E6A1C"/>
    <w:rsid w:val="001F0747"/>
    <w:rsid w:val="001F0E9D"/>
    <w:rsid w:val="001F0ECD"/>
    <w:rsid w:val="001F1476"/>
    <w:rsid w:val="001F14B6"/>
    <w:rsid w:val="001F4B62"/>
    <w:rsid w:val="001F5E44"/>
    <w:rsid w:val="001F5F22"/>
    <w:rsid w:val="001F6429"/>
    <w:rsid w:val="001F719F"/>
    <w:rsid w:val="00200551"/>
    <w:rsid w:val="00201241"/>
    <w:rsid w:val="00204A51"/>
    <w:rsid w:val="00206677"/>
    <w:rsid w:val="00210249"/>
    <w:rsid w:val="002124CC"/>
    <w:rsid w:val="00217995"/>
    <w:rsid w:val="002202D0"/>
    <w:rsid w:val="00220C2A"/>
    <w:rsid w:val="00224366"/>
    <w:rsid w:val="00226BCE"/>
    <w:rsid w:val="00227D42"/>
    <w:rsid w:val="002328EA"/>
    <w:rsid w:val="0023512F"/>
    <w:rsid w:val="00235169"/>
    <w:rsid w:val="00237391"/>
    <w:rsid w:val="00237D18"/>
    <w:rsid w:val="00241DE2"/>
    <w:rsid w:val="002447F5"/>
    <w:rsid w:val="002470C6"/>
    <w:rsid w:val="00250610"/>
    <w:rsid w:val="00250633"/>
    <w:rsid w:val="0025066F"/>
    <w:rsid w:val="00252050"/>
    <w:rsid w:val="002549EF"/>
    <w:rsid w:val="0025532B"/>
    <w:rsid w:val="00255481"/>
    <w:rsid w:val="00260BC2"/>
    <w:rsid w:val="002631BA"/>
    <w:rsid w:val="002645AB"/>
    <w:rsid w:val="00265F37"/>
    <w:rsid w:val="00267106"/>
    <w:rsid w:val="00267CFD"/>
    <w:rsid w:val="00270400"/>
    <w:rsid w:val="0027262C"/>
    <w:rsid w:val="002750F5"/>
    <w:rsid w:val="00282427"/>
    <w:rsid w:val="00282674"/>
    <w:rsid w:val="00282792"/>
    <w:rsid w:val="00282932"/>
    <w:rsid w:val="002839F8"/>
    <w:rsid w:val="00286049"/>
    <w:rsid w:val="002863C2"/>
    <w:rsid w:val="00287CC0"/>
    <w:rsid w:val="00292391"/>
    <w:rsid w:val="00292B25"/>
    <w:rsid w:val="00293A98"/>
    <w:rsid w:val="00294C9E"/>
    <w:rsid w:val="00296432"/>
    <w:rsid w:val="002A1052"/>
    <w:rsid w:val="002A2EFF"/>
    <w:rsid w:val="002A73C7"/>
    <w:rsid w:val="002A766E"/>
    <w:rsid w:val="002B39D6"/>
    <w:rsid w:val="002B43D1"/>
    <w:rsid w:val="002B4F6E"/>
    <w:rsid w:val="002B6D98"/>
    <w:rsid w:val="002B70A8"/>
    <w:rsid w:val="002C16BA"/>
    <w:rsid w:val="002C3C0C"/>
    <w:rsid w:val="002C49FC"/>
    <w:rsid w:val="002C4BDC"/>
    <w:rsid w:val="002C5C64"/>
    <w:rsid w:val="002D0565"/>
    <w:rsid w:val="002D0A23"/>
    <w:rsid w:val="002D2546"/>
    <w:rsid w:val="002D27B3"/>
    <w:rsid w:val="002D491D"/>
    <w:rsid w:val="002D4DC1"/>
    <w:rsid w:val="002D596F"/>
    <w:rsid w:val="002D6369"/>
    <w:rsid w:val="002E0667"/>
    <w:rsid w:val="002E1D37"/>
    <w:rsid w:val="002E3B78"/>
    <w:rsid w:val="002E4F2A"/>
    <w:rsid w:val="002E4F62"/>
    <w:rsid w:val="002E644F"/>
    <w:rsid w:val="002E6D09"/>
    <w:rsid w:val="002E6F29"/>
    <w:rsid w:val="002E7709"/>
    <w:rsid w:val="002F186C"/>
    <w:rsid w:val="002F1A7B"/>
    <w:rsid w:val="002F67ED"/>
    <w:rsid w:val="00303D2C"/>
    <w:rsid w:val="00305608"/>
    <w:rsid w:val="00310E72"/>
    <w:rsid w:val="00313D14"/>
    <w:rsid w:val="00314345"/>
    <w:rsid w:val="00314D19"/>
    <w:rsid w:val="00315F4C"/>
    <w:rsid w:val="00316502"/>
    <w:rsid w:val="00316D26"/>
    <w:rsid w:val="00320C61"/>
    <w:rsid w:val="00320EA2"/>
    <w:rsid w:val="00320EE9"/>
    <w:rsid w:val="00323914"/>
    <w:rsid w:val="003345C5"/>
    <w:rsid w:val="0033532E"/>
    <w:rsid w:val="00335A83"/>
    <w:rsid w:val="00335AD8"/>
    <w:rsid w:val="00335BAC"/>
    <w:rsid w:val="0034109D"/>
    <w:rsid w:val="00344FBD"/>
    <w:rsid w:val="00344FDC"/>
    <w:rsid w:val="00345465"/>
    <w:rsid w:val="00345A7D"/>
    <w:rsid w:val="003465DC"/>
    <w:rsid w:val="00350970"/>
    <w:rsid w:val="003551C8"/>
    <w:rsid w:val="00357F25"/>
    <w:rsid w:val="00360A30"/>
    <w:rsid w:val="0036108A"/>
    <w:rsid w:val="0036473E"/>
    <w:rsid w:val="003662A0"/>
    <w:rsid w:val="003662B4"/>
    <w:rsid w:val="00371CE7"/>
    <w:rsid w:val="00372F13"/>
    <w:rsid w:val="00374902"/>
    <w:rsid w:val="00375966"/>
    <w:rsid w:val="0037650F"/>
    <w:rsid w:val="00376FCF"/>
    <w:rsid w:val="00377670"/>
    <w:rsid w:val="00377AEA"/>
    <w:rsid w:val="00380960"/>
    <w:rsid w:val="00380B92"/>
    <w:rsid w:val="003811F4"/>
    <w:rsid w:val="00386510"/>
    <w:rsid w:val="003869EE"/>
    <w:rsid w:val="003915F4"/>
    <w:rsid w:val="00394F31"/>
    <w:rsid w:val="00397A70"/>
    <w:rsid w:val="003A351E"/>
    <w:rsid w:val="003A5614"/>
    <w:rsid w:val="003A7D3D"/>
    <w:rsid w:val="003B256E"/>
    <w:rsid w:val="003B45F1"/>
    <w:rsid w:val="003B4D38"/>
    <w:rsid w:val="003B5701"/>
    <w:rsid w:val="003B5A96"/>
    <w:rsid w:val="003B74F3"/>
    <w:rsid w:val="003C01AC"/>
    <w:rsid w:val="003C03AA"/>
    <w:rsid w:val="003C070A"/>
    <w:rsid w:val="003C1FD0"/>
    <w:rsid w:val="003C28B8"/>
    <w:rsid w:val="003C424A"/>
    <w:rsid w:val="003C496A"/>
    <w:rsid w:val="003C6DD5"/>
    <w:rsid w:val="003D12C5"/>
    <w:rsid w:val="003D553F"/>
    <w:rsid w:val="003E4000"/>
    <w:rsid w:val="003E55EC"/>
    <w:rsid w:val="003E5645"/>
    <w:rsid w:val="003F1EEF"/>
    <w:rsid w:val="003F4B4B"/>
    <w:rsid w:val="003F604C"/>
    <w:rsid w:val="0040000B"/>
    <w:rsid w:val="00403CD7"/>
    <w:rsid w:val="00404FDD"/>
    <w:rsid w:val="00405E52"/>
    <w:rsid w:val="00407B20"/>
    <w:rsid w:val="00410FCA"/>
    <w:rsid w:val="00412612"/>
    <w:rsid w:val="00413F50"/>
    <w:rsid w:val="004144CF"/>
    <w:rsid w:val="0041690C"/>
    <w:rsid w:val="00416DDD"/>
    <w:rsid w:val="004176DC"/>
    <w:rsid w:val="00417CFC"/>
    <w:rsid w:val="00420D31"/>
    <w:rsid w:val="004249FD"/>
    <w:rsid w:val="00430E84"/>
    <w:rsid w:val="0043138A"/>
    <w:rsid w:val="00433443"/>
    <w:rsid w:val="004334ED"/>
    <w:rsid w:val="00434431"/>
    <w:rsid w:val="004369C5"/>
    <w:rsid w:val="00441B19"/>
    <w:rsid w:val="004432BF"/>
    <w:rsid w:val="004447CA"/>
    <w:rsid w:val="004449B9"/>
    <w:rsid w:val="00451144"/>
    <w:rsid w:val="004512A1"/>
    <w:rsid w:val="00453227"/>
    <w:rsid w:val="0045343B"/>
    <w:rsid w:val="0045410B"/>
    <w:rsid w:val="00455E5B"/>
    <w:rsid w:val="004572EE"/>
    <w:rsid w:val="00461CF6"/>
    <w:rsid w:val="00462C49"/>
    <w:rsid w:val="00466D9A"/>
    <w:rsid w:val="004677E9"/>
    <w:rsid w:val="00470CA0"/>
    <w:rsid w:val="004735FC"/>
    <w:rsid w:val="0047368B"/>
    <w:rsid w:val="00474ACD"/>
    <w:rsid w:val="0047577C"/>
    <w:rsid w:val="004827F5"/>
    <w:rsid w:val="00483F5B"/>
    <w:rsid w:val="0048572B"/>
    <w:rsid w:val="0048630A"/>
    <w:rsid w:val="00486A00"/>
    <w:rsid w:val="00486B96"/>
    <w:rsid w:val="004906F6"/>
    <w:rsid w:val="00490EFB"/>
    <w:rsid w:val="004918C0"/>
    <w:rsid w:val="004A0A17"/>
    <w:rsid w:val="004A15FE"/>
    <w:rsid w:val="004A2812"/>
    <w:rsid w:val="004A509C"/>
    <w:rsid w:val="004A5325"/>
    <w:rsid w:val="004A57B0"/>
    <w:rsid w:val="004A78BD"/>
    <w:rsid w:val="004B0086"/>
    <w:rsid w:val="004B03DF"/>
    <w:rsid w:val="004B0F1F"/>
    <w:rsid w:val="004B25C1"/>
    <w:rsid w:val="004B3D71"/>
    <w:rsid w:val="004B47BC"/>
    <w:rsid w:val="004B5B29"/>
    <w:rsid w:val="004B5D6F"/>
    <w:rsid w:val="004B765F"/>
    <w:rsid w:val="004B7C2E"/>
    <w:rsid w:val="004B7F9D"/>
    <w:rsid w:val="004C1271"/>
    <w:rsid w:val="004C15C7"/>
    <w:rsid w:val="004C25E3"/>
    <w:rsid w:val="004C4C3C"/>
    <w:rsid w:val="004C525E"/>
    <w:rsid w:val="004C7FE0"/>
    <w:rsid w:val="004D0C84"/>
    <w:rsid w:val="004D1430"/>
    <w:rsid w:val="004D2899"/>
    <w:rsid w:val="004D55B2"/>
    <w:rsid w:val="004D56B0"/>
    <w:rsid w:val="004D6830"/>
    <w:rsid w:val="004D7972"/>
    <w:rsid w:val="004D7A72"/>
    <w:rsid w:val="004E02ED"/>
    <w:rsid w:val="004E08E0"/>
    <w:rsid w:val="004E1D41"/>
    <w:rsid w:val="004E4816"/>
    <w:rsid w:val="004E60D5"/>
    <w:rsid w:val="004E6F07"/>
    <w:rsid w:val="004E724A"/>
    <w:rsid w:val="004F377B"/>
    <w:rsid w:val="004F4A30"/>
    <w:rsid w:val="004F4F27"/>
    <w:rsid w:val="004F5523"/>
    <w:rsid w:val="004F58FE"/>
    <w:rsid w:val="004F7A28"/>
    <w:rsid w:val="004F7A42"/>
    <w:rsid w:val="00501DED"/>
    <w:rsid w:val="00502A3A"/>
    <w:rsid w:val="00505A8F"/>
    <w:rsid w:val="00507BD9"/>
    <w:rsid w:val="005106A5"/>
    <w:rsid w:val="00510A9C"/>
    <w:rsid w:val="005114E9"/>
    <w:rsid w:val="00515C43"/>
    <w:rsid w:val="0052007A"/>
    <w:rsid w:val="00520E56"/>
    <w:rsid w:val="00522443"/>
    <w:rsid w:val="00523413"/>
    <w:rsid w:val="005245F5"/>
    <w:rsid w:val="00526FE4"/>
    <w:rsid w:val="005274E7"/>
    <w:rsid w:val="005300DA"/>
    <w:rsid w:val="005324F3"/>
    <w:rsid w:val="0053325C"/>
    <w:rsid w:val="00535ED8"/>
    <w:rsid w:val="005362E6"/>
    <w:rsid w:val="00536D45"/>
    <w:rsid w:val="00540D0C"/>
    <w:rsid w:val="00541ED5"/>
    <w:rsid w:val="00543D57"/>
    <w:rsid w:val="00552774"/>
    <w:rsid w:val="00553318"/>
    <w:rsid w:val="00554E05"/>
    <w:rsid w:val="00556064"/>
    <w:rsid w:val="00556969"/>
    <w:rsid w:val="00556E30"/>
    <w:rsid w:val="0055705C"/>
    <w:rsid w:val="005600C0"/>
    <w:rsid w:val="00560B89"/>
    <w:rsid w:val="005616A0"/>
    <w:rsid w:val="0056216C"/>
    <w:rsid w:val="0056439A"/>
    <w:rsid w:val="00564A3E"/>
    <w:rsid w:val="0056620C"/>
    <w:rsid w:val="00567487"/>
    <w:rsid w:val="00571ED9"/>
    <w:rsid w:val="00573EA5"/>
    <w:rsid w:val="005776D0"/>
    <w:rsid w:val="005810B5"/>
    <w:rsid w:val="0058141A"/>
    <w:rsid w:val="00581E9F"/>
    <w:rsid w:val="0058233F"/>
    <w:rsid w:val="00583334"/>
    <w:rsid w:val="00585DEC"/>
    <w:rsid w:val="005873FF"/>
    <w:rsid w:val="0059009E"/>
    <w:rsid w:val="00590988"/>
    <w:rsid w:val="00590A45"/>
    <w:rsid w:val="00591C49"/>
    <w:rsid w:val="00592694"/>
    <w:rsid w:val="0059382A"/>
    <w:rsid w:val="00593AEC"/>
    <w:rsid w:val="00594393"/>
    <w:rsid w:val="00594A20"/>
    <w:rsid w:val="00597773"/>
    <w:rsid w:val="005A0504"/>
    <w:rsid w:val="005A0841"/>
    <w:rsid w:val="005A2A10"/>
    <w:rsid w:val="005A2B53"/>
    <w:rsid w:val="005A5A10"/>
    <w:rsid w:val="005A5F30"/>
    <w:rsid w:val="005A76C8"/>
    <w:rsid w:val="005B1A67"/>
    <w:rsid w:val="005B1AC0"/>
    <w:rsid w:val="005B327C"/>
    <w:rsid w:val="005B4FF9"/>
    <w:rsid w:val="005B5C2F"/>
    <w:rsid w:val="005B7320"/>
    <w:rsid w:val="005C0307"/>
    <w:rsid w:val="005C0743"/>
    <w:rsid w:val="005C2126"/>
    <w:rsid w:val="005C28AE"/>
    <w:rsid w:val="005C7ABA"/>
    <w:rsid w:val="005D00F7"/>
    <w:rsid w:val="005D0E0F"/>
    <w:rsid w:val="005D2B80"/>
    <w:rsid w:val="005D4B65"/>
    <w:rsid w:val="005D77B5"/>
    <w:rsid w:val="005D7CD9"/>
    <w:rsid w:val="005E0316"/>
    <w:rsid w:val="005E17FA"/>
    <w:rsid w:val="005E2852"/>
    <w:rsid w:val="005E4660"/>
    <w:rsid w:val="005E4D93"/>
    <w:rsid w:val="005E515A"/>
    <w:rsid w:val="005E51A5"/>
    <w:rsid w:val="005E54B0"/>
    <w:rsid w:val="005E587D"/>
    <w:rsid w:val="005F16E1"/>
    <w:rsid w:val="005F17B2"/>
    <w:rsid w:val="005F336D"/>
    <w:rsid w:val="005F674C"/>
    <w:rsid w:val="006005F5"/>
    <w:rsid w:val="00600BD6"/>
    <w:rsid w:val="00600C9E"/>
    <w:rsid w:val="00602489"/>
    <w:rsid w:val="00602A2B"/>
    <w:rsid w:val="00602F3A"/>
    <w:rsid w:val="006049F5"/>
    <w:rsid w:val="00605489"/>
    <w:rsid w:val="006068AB"/>
    <w:rsid w:val="00606D0F"/>
    <w:rsid w:val="00611875"/>
    <w:rsid w:val="00611B9E"/>
    <w:rsid w:val="0061234E"/>
    <w:rsid w:val="006127FA"/>
    <w:rsid w:val="00622C03"/>
    <w:rsid w:val="0062606E"/>
    <w:rsid w:val="00626318"/>
    <w:rsid w:val="00632D79"/>
    <w:rsid w:val="0063480E"/>
    <w:rsid w:val="00640912"/>
    <w:rsid w:val="00640D38"/>
    <w:rsid w:val="00641814"/>
    <w:rsid w:val="00642065"/>
    <w:rsid w:val="00642326"/>
    <w:rsid w:val="0064558F"/>
    <w:rsid w:val="00645E05"/>
    <w:rsid w:val="00646205"/>
    <w:rsid w:val="00647744"/>
    <w:rsid w:val="00650AC0"/>
    <w:rsid w:val="00651B27"/>
    <w:rsid w:val="006523F3"/>
    <w:rsid w:val="00652F5F"/>
    <w:rsid w:val="00654E1B"/>
    <w:rsid w:val="00655F95"/>
    <w:rsid w:val="00655FB7"/>
    <w:rsid w:val="00655FCE"/>
    <w:rsid w:val="006603A6"/>
    <w:rsid w:val="00661915"/>
    <w:rsid w:val="0066347B"/>
    <w:rsid w:val="00667684"/>
    <w:rsid w:val="00667D18"/>
    <w:rsid w:val="00670034"/>
    <w:rsid w:val="00670A7E"/>
    <w:rsid w:val="00670E24"/>
    <w:rsid w:val="0067413B"/>
    <w:rsid w:val="0067479B"/>
    <w:rsid w:val="00674CB0"/>
    <w:rsid w:val="0067711A"/>
    <w:rsid w:val="006815C0"/>
    <w:rsid w:val="00682AEF"/>
    <w:rsid w:val="00682B4D"/>
    <w:rsid w:val="00685DF6"/>
    <w:rsid w:val="00686182"/>
    <w:rsid w:val="00686564"/>
    <w:rsid w:val="0069063A"/>
    <w:rsid w:val="00692AFA"/>
    <w:rsid w:val="006949B1"/>
    <w:rsid w:val="00695A47"/>
    <w:rsid w:val="006A00ED"/>
    <w:rsid w:val="006A22CA"/>
    <w:rsid w:val="006A2942"/>
    <w:rsid w:val="006A3FD9"/>
    <w:rsid w:val="006A416E"/>
    <w:rsid w:val="006A549D"/>
    <w:rsid w:val="006A60E0"/>
    <w:rsid w:val="006A774F"/>
    <w:rsid w:val="006A7F7F"/>
    <w:rsid w:val="006B1390"/>
    <w:rsid w:val="006B2447"/>
    <w:rsid w:val="006B44BD"/>
    <w:rsid w:val="006B6DE6"/>
    <w:rsid w:val="006C0346"/>
    <w:rsid w:val="006C03D3"/>
    <w:rsid w:val="006C07DA"/>
    <w:rsid w:val="006C097B"/>
    <w:rsid w:val="006C2602"/>
    <w:rsid w:val="006C376A"/>
    <w:rsid w:val="006C69E8"/>
    <w:rsid w:val="006D1F81"/>
    <w:rsid w:val="006D2566"/>
    <w:rsid w:val="006D6976"/>
    <w:rsid w:val="006D6E06"/>
    <w:rsid w:val="006D7189"/>
    <w:rsid w:val="006D7B49"/>
    <w:rsid w:val="006F06EF"/>
    <w:rsid w:val="006F2A02"/>
    <w:rsid w:val="006F35E5"/>
    <w:rsid w:val="006F3BE6"/>
    <w:rsid w:val="006F4DB1"/>
    <w:rsid w:val="006F6E7C"/>
    <w:rsid w:val="006F7391"/>
    <w:rsid w:val="00701B7A"/>
    <w:rsid w:val="0070618D"/>
    <w:rsid w:val="00706D33"/>
    <w:rsid w:val="0071072B"/>
    <w:rsid w:val="00710A9C"/>
    <w:rsid w:val="007117B4"/>
    <w:rsid w:val="00713165"/>
    <w:rsid w:val="00713977"/>
    <w:rsid w:val="00714E2B"/>
    <w:rsid w:val="00716AA8"/>
    <w:rsid w:val="00716D85"/>
    <w:rsid w:val="0072189C"/>
    <w:rsid w:val="00721946"/>
    <w:rsid w:val="007243C3"/>
    <w:rsid w:val="00727214"/>
    <w:rsid w:val="00731A1E"/>
    <w:rsid w:val="00731F49"/>
    <w:rsid w:val="00733173"/>
    <w:rsid w:val="00735346"/>
    <w:rsid w:val="00736E80"/>
    <w:rsid w:val="007402D0"/>
    <w:rsid w:val="00744C68"/>
    <w:rsid w:val="00745817"/>
    <w:rsid w:val="00751997"/>
    <w:rsid w:val="0075201B"/>
    <w:rsid w:val="00752256"/>
    <w:rsid w:val="0075272A"/>
    <w:rsid w:val="007529C5"/>
    <w:rsid w:val="007530CE"/>
    <w:rsid w:val="0075344D"/>
    <w:rsid w:val="00757422"/>
    <w:rsid w:val="007630B0"/>
    <w:rsid w:val="00764679"/>
    <w:rsid w:val="00765E62"/>
    <w:rsid w:val="00766394"/>
    <w:rsid w:val="00767CBF"/>
    <w:rsid w:val="00770324"/>
    <w:rsid w:val="0077092D"/>
    <w:rsid w:val="007733A1"/>
    <w:rsid w:val="007747FD"/>
    <w:rsid w:val="00777F99"/>
    <w:rsid w:val="007802D6"/>
    <w:rsid w:val="00780C7B"/>
    <w:rsid w:val="00781D4E"/>
    <w:rsid w:val="007827B9"/>
    <w:rsid w:val="0078577F"/>
    <w:rsid w:val="00786DCD"/>
    <w:rsid w:val="0079199C"/>
    <w:rsid w:val="00791AE9"/>
    <w:rsid w:val="00794340"/>
    <w:rsid w:val="007958AE"/>
    <w:rsid w:val="00795BEF"/>
    <w:rsid w:val="007A175A"/>
    <w:rsid w:val="007A1A08"/>
    <w:rsid w:val="007A3FE3"/>
    <w:rsid w:val="007A576E"/>
    <w:rsid w:val="007B2EEF"/>
    <w:rsid w:val="007B4325"/>
    <w:rsid w:val="007B4586"/>
    <w:rsid w:val="007B5B68"/>
    <w:rsid w:val="007B6F86"/>
    <w:rsid w:val="007B7E94"/>
    <w:rsid w:val="007C05D9"/>
    <w:rsid w:val="007C0AAE"/>
    <w:rsid w:val="007C48FA"/>
    <w:rsid w:val="007C6026"/>
    <w:rsid w:val="007C6877"/>
    <w:rsid w:val="007D1FF3"/>
    <w:rsid w:val="007D2083"/>
    <w:rsid w:val="007D2341"/>
    <w:rsid w:val="007D285F"/>
    <w:rsid w:val="007D28DC"/>
    <w:rsid w:val="007D29CF"/>
    <w:rsid w:val="007D4486"/>
    <w:rsid w:val="007D6118"/>
    <w:rsid w:val="007D70AD"/>
    <w:rsid w:val="007E178A"/>
    <w:rsid w:val="007E2F49"/>
    <w:rsid w:val="007E30B1"/>
    <w:rsid w:val="007E3C32"/>
    <w:rsid w:val="007F0B00"/>
    <w:rsid w:val="007F13A1"/>
    <w:rsid w:val="007F1BAE"/>
    <w:rsid w:val="007F2208"/>
    <w:rsid w:val="007F3E8A"/>
    <w:rsid w:val="007F4214"/>
    <w:rsid w:val="007F7CD7"/>
    <w:rsid w:val="00800934"/>
    <w:rsid w:val="0080770E"/>
    <w:rsid w:val="00812271"/>
    <w:rsid w:val="008167BE"/>
    <w:rsid w:val="00816FDE"/>
    <w:rsid w:val="008208D3"/>
    <w:rsid w:val="008226C3"/>
    <w:rsid w:val="00822C70"/>
    <w:rsid w:val="0082309D"/>
    <w:rsid w:val="008247AD"/>
    <w:rsid w:val="00824860"/>
    <w:rsid w:val="00824E0C"/>
    <w:rsid w:val="0082716E"/>
    <w:rsid w:val="00830B28"/>
    <w:rsid w:val="00833BC5"/>
    <w:rsid w:val="00834E8C"/>
    <w:rsid w:val="00835FE3"/>
    <w:rsid w:val="008419EE"/>
    <w:rsid w:val="00841D44"/>
    <w:rsid w:val="008435F3"/>
    <w:rsid w:val="00844E85"/>
    <w:rsid w:val="0084626A"/>
    <w:rsid w:val="00846398"/>
    <w:rsid w:val="00846913"/>
    <w:rsid w:val="00847F23"/>
    <w:rsid w:val="00850D10"/>
    <w:rsid w:val="0085263E"/>
    <w:rsid w:val="00853436"/>
    <w:rsid w:val="00854888"/>
    <w:rsid w:val="00855BE5"/>
    <w:rsid w:val="00856AE4"/>
    <w:rsid w:val="008625E0"/>
    <w:rsid w:val="00862D35"/>
    <w:rsid w:val="008632E7"/>
    <w:rsid w:val="00863DA4"/>
    <w:rsid w:val="00865992"/>
    <w:rsid w:val="00865B1F"/>
    <w:rsid w:val="00867506"/>
    <w:rsid w:val="00872CCE"/>
    <w:rsid w:val="008748E5"/>
    <w:rsid w:val="0087499A"/>
    <w:rsid w:val="00875583"/>
    <w:rsid w:val="008772D9"/>
    <w:rsid w:val="00880011"/>
    <w:rsid w:val="008806D8"/>
    <w:rsid w:val="00881F84"/>
    <w:rsid w:val="008846F7"/>
    <w:rsid w:val="00885358"/>
    <w:rsid w:val="00886932"/>
    <w:rsid w:val="00886DE5"/>
    <w:rsid w:val="00887118"/>
    <w:rsid w:val="00887799"/>
    <w:rsid w:val="00890EDE"/>
    <w:rsid w:val="00891558"/>
    <w:rsid w:val="008918FF"/>
    <w:rsid w:val="00892059"/>
    <w:rsid w:val="00892BE0"/>
    <w:rsid w:val="00892D61"/>
    <w:rsid w:val="00895F70"/>
    <w:rsid w:val="00896CBE"/>
    <w:rsid w:val="00897C66"/>
    <w:rsid w:val="008A0F93"/>
    <w:rsid w:val="008A34E4"/>
    <w:rsid w:val="008A65E3"/>
    <w:rsid w:val="008A72A9"/>
    <w:rsid w:val="008B05CA"/>
    <w:rsid w:val="008B2E3D"/>
    <w:rsid w:val="008B35D7"/>
    <w:rsid w:val="008B3707"/>
    <w:rsid w:val="008B3961"/>
    <w:rsid w:val="008B6704"/>
    <w:rsid w:val="008B75FF"/>
    <w:rsid w:val="008B7779"/>
    <w:rsid w:val="008C001B"/>
    <w:rsid w:val="008C1037"/>
    <w:rsid w:val="008C1892"/>
    <w:rsid w:val="008C1D4C"/>
    <w:rsid w:val="008C2102"/>
    <w:rsid w:val="008C240F"/>
    <w:rsid w:val="008C361E"/>
    <w:rsid w:val="008C6BC3"/>
    <w:rsid w:val="008C6F92"/>
    <w:rsid w:val="008D239F"/>
    <w:rsid w:val="008D3CFB"/>
    <w:rsid w:val="008D4E9F"/>
    <w:rsid w:val="008D5A39"/>
    <w:rsid w:val="008D6696"/>
    <w:rsid w:val="008E133E"/>
    <w:rsid w:val="008E304A"/>
    <w:rsid w:val="008E4020"/>
    <w:rsid w:val="008E4D85"/>
    <w:rsid w:val="008E55DE"/>
    <w:rsid w:val="008E73B3"/>
    <w:rsid w:val="008E78C6"/>
    <w:rsid w:val="008E7A52"/>
    <w:rsid w:val="008F022B"/>
    <w:rsid w:val="008F1383"/>
    <w:rsid w:val="008F17E8"/>
    <w:rsid w:val="008F1D54"/>
    <w:rsid w:val="008F21FE"/>
    <w:rsid w:val="008F7249"/>
    <w:rsid w:val="00900B07"/>
    <w:rsid w:val="009042DF"/>
    <w:rsid w:val="00904994"/>
    <w:rsid w:val="00905A85"/>
    <w:rsid w:val="00905CA1"/>
    <w:rsid w:val="0090684F"/>
    <w:rsid w:val="00906FBC"/>
    <w:rsid w:val="009115B5"/>
    <w:rsid w:val="009158D8"/>
    <w:rsid w:val="00915E6C"/>
    <w:rsid w:val="00916379"/>
    <w:rsid w:val="00917357"/>
    <w:rsid w:val="00920660"/>
    <w:rsid w:val="00920678"/>
    <w:rsid w:val="00921236"/>
    <w:rsid w:val="00921827"/>
    <w:rsid w:val="009227AA"/>
    <w:rsid w:val="009227C3"/>
    <w:rsid w:val="00922D0D"/>
    <w:rsid w:val="00922E20"/>
    <w:rsid w:val="0092392E"/>
    <w:rsid w:val="00924211"/>
    <w:rsid w:val="00925548"/>
    <w:rsid w:val="00931AC8"/>
    <w:rsid w:val="00932665"/>
    <w:rsid w:val="00934120"/>
    <w:rsid w:val="00935F03"/>
    <w:rsid w:val="009363E3"/>
    <w:rsid w:val="009378FF"/>
    <w:rsid w:val="009419A6"/>
    <w:rsid w:val="00945783"/>
    <w:rsid w:val="0094612A"/>
    <w:rsid w:val="00947442"/>
    <w:rsid w:val="00950DEC"/>
    <w:rsid w:val="00953128"/>
    <w:rsid w:val="00953B3E"/>
    <w:rsid w:val="00953C21"/>
    <w:rsid w:val="009542E6"/>
    <w:rsid w:val="0095494D"/>
    <w:rsid w:val="00964BFF"/>
    <w:rsid w:val="00965822"/>
    <w:rsid w:val="00970313"/>
    <w:rsid w:val="00970F15"/>
    <w:rsid w:val="00981138"/>
    <w:rsid w:val="009826DE"/>
    <w:rsid w:val="009826FF"/>
    <w:rsid w:val="00982DF9"/>
    <w:rsid w:val="00984986"/>
    <w:rsid w:val="00984D23"/>
    <w:rsid w:val="0098534C"/>
    <w:rsid w:val="00985594"/>
    <w:rsid w:val="00987723"/>
    <w:rsid w:val="0099252D"/>
    <w:rsid w:val="0099440A"/>
    <w:rsid w:val="00996852"/>
    <w:rsid w:val="00997775"/>
    <w:rsid w:val="009A360C"/>
    <w:rsid w:val="009A378E"/>
    <w:rsid w:val="009A3869"/>
    <w:rsid w:val="009A4AC0"/>
    <w:rsid w:val="009B08AC"/>
    <w:rsid w:val="009B1F6B"/>
    <w:rsid w:val="009B3D62"/>
    <w:rsid w:val="009B42C0"/>
    <w:rsid w:val="009B4D65"/>
    <w:rsid w:val="009B53B9"/>
    <w:rsid w:val="009B631A"/>
    <w:rsid w:val="009C19BF"/>
    <w:rsid w:val="009C2F02"/>
    <w:rsid w:val="009C5C8E"/>
    <w:rsid w:val="009C67B5"/>
    <w:rsid w:val="009C74F1"/>
    <w:rsid w:val="009C7EFC"/>
    <w:rsid w:val="009D1A9E"/>
    <w:rsid w:val="009D39C2"/>
    <w:rsid w:val="009D3C3C"/>
    <w:rsid w:val="009D4D69"/>
    <w:rsid w:val="009D51CA"/>
    <w:rsid w:val="009D586D"/>
    <w:rsid w:val="009D7329"/>
    <w:rsid w:val="009E2B44"/>
    <w:rsid w:val="009E2FF7"/>
    <w:rsid w:val="009E3B70"/>
    <w:rsid w:val="009E3BA5"/>
    <w:rsid w:val="009E5681"/>
    <w:rsid w:val="009F018A"/>
    <w:rsid w:val="009F13F1"/>
    <w:rsid w:val="009F177E"/>
    <w:rsid w:val="009F242C"/>
    <w:rsid w:val="009F31DD"/>
    <w:rsid w:val="009F343F"/>
    <w:rsid w:val="009F35E5"/>
    <w:rsid w:val="009F54BA"/>
    <w:rsid w:val="00A01D03"/>
    <w:rsid w:val="00A02430"/>
    <w:rsid w:val="00A02C9D"/>
    <w:rsid w:val="00A05ECA"/>
    <w:rsid w:val="00A06AB4"/>
    <w:rsid w:val="00A104C1"/>
    <w:rsid w:val="00A10FFD"/>
    <w:rsid w:val="00A114BA"/>
    <w:rsid w:val="00A14A6F"/>
    <w:rsid w:val="00A153B7"/>
    <w:rsid w:val="00A163BD"/>
    <w:rsid w:val="00A172A1"/>
    <w:rsid w:val="00A22046"/>
    <w:rsid w:val="00A2324D"/>
    <w:rsid w:val="00A254E7"/>
    <w:rsid w:val="00A27E67"/>
    <w:rsid w:val="00A31EB6"/>
    <w:rsid w:val="00A33491"/>
    <w:rsid w:val="00A33617"/>
    <w:rsid w:val="00A33C67"/>
    <w:rsid w:val="00A34456"/>
    <w:rsid w:val="00A35263"/>
    <w:rsid w:val="00A40355"/>
    <w:rsid w:val="00A4144C"/>
    <w:rsid w:val="00A42C8C"/>
    <w:rsid w:val="00A43162"/>
    <w:rsid w:val="00A44AC4"/>
    <w:rsid w:val="00A46C54"/>
    <w:rsid w:val="00A51957"/>
    <w:rsid w:val="00A538CB"/>
    <w:rsid w:val="00A556F0"/>
    <w:rsid w:val="00A610AC"/>
    <w:rsid w:val="00A6163C"/>
    <w:rsid w:val="00A62458"/>
    <w:rsid w:val="00A627D6"/>
    <w:rsid w:val="00A65BC1"/>
    <w:rsid w:val="00A7070F"/>
    <w:rsid w:val="00A70E8D"/>
    <w:rsid w:val="00A7167B"/>
    <w:rsid w:val="00A7469B"/>
    <w:rsid w:val="00A754B2"/>
    <w:rsid w:val="00A7646E"/>
    <w:rsid w:val="00A77501"/>
    <w:rsid w:val="00A77CDB"/>
    <w:rsid w:val="00A844F7"/>
    <w:rsid w:val="00A86E21"/>
    <w:rsid w:val="00A87B3D"/>
    <w:rsid w:val="00A936AE"/>
    <w:rsid w:val="00A96A8A"/>
    <w:rsid w:val="00A96D97"/>
    <w:rsid w:val="00AA104F"/>
    <w:rsid w:val="00AA2E1A"/>
    <w:rsid w:val="00AA3154"/>
    <w:rsid w:val="00AA4249"/>
    <w:rsid w:val="00AA5543"/>
    <w:rsid w:val="00AA694D"/>
    <w:rsid w:val="00AA6CD9"/>
    <w:rsid w:val="00AA6FF9"/>
    <w:rsid w:val="00AB1B52"/>
    <w:rsid w:val="00AB55D8"/>
    <w:rsid w:val="00AC1434"/>
    <w:rsid w:val="00AC1C23"/>
    <w:rsid w:val="00AC35FB"/>
    <w:rsid w:val="00AC3D7A"/>
    <w:rsid w:val="00AC5A93"/>
    <w:rsid w:val="00AC7F46"/>
    <w:rsid w:val="00AD16AA"/>
    <w:rsid w:val="00AD18C7"/>
    <w:rsid w:val="00AD2EB1"/>
    <w:rsid w:val="00AD3434"/>
    <w:rsid w:val="00AD3743"/>
    <w:rsid w:val="00AD566E"/>
    <w:rsid w:val="00AE0543"/>
    <w:rsid w:val="00AE0723"/>
    <w:rsid w:val="00AE1FB7"/>
    <w:rsid w:val="00AE4789"/>
    <w:rsid w:val="00AF146A"/>
    <w:rsid w:val="00AF51C6"/>
    <w:rsid w:val="00AF7292"/>
    <w:rsid w:val="00B01821"/>
    <w:rsid w:val="00B0211D"/>
    <w:rsid w:val="00B040E9"/>
    <w:rsid w:val="00B04656"/>
    <w:rsid w:val="00B052BB"/>
    <w:rsid w:val="00B06A43"/>
    <w:rsid w:val="00B07776"/>
    <w:rsid w:val="00B10A95"/>
    <w:rsid w:val="00B11C9B"/>
    <w:rsid w:val="00B1311D"/>
    <w:rsid w:val="00B148B4"/>
    <w:rsid w:val="00B14DF8"/>
    <w:rsid w:val="00B14FA7"/>
    <w:rsid w:val="00B1780C"/>
    <w:rsid w:val="00B20428"/>
    <w:rsid w:val="00B21BA9"/>
    <w:rsid w:val="00B21BF9"/>
    <w:rsid w:val="00B23347"/>
    <w:rsid w:val="00B2468F"/>
    <w:rsid w:val="00B24F6E"/>
    <w:rsid w:val="00B25C28"/>
    <w:rsid w:val="00B25DAA"/>
    <w:rsid w:val="00B2681F"/>
    <w:rsid w:val="00B26CBA"/>
    <w:rsid w:val="00B3013D"/>
    <w:rsid w:val="00B30CC5"/>
    <w:rsid w:val="00B31A79"/>
    <w:rsid w:val="00B31E8C"/>
    <w:rsid w:val="00B32991"/>
    <w:rsid w:val="00B337F0"/>
    <w:rsid w:val="00B35C14"/>
    <w:rsid w:val="00B37AD5"/>
    <w:rsid w:val="00B408C8"/>
    <w:rsid w:val="00B4139D"/>
    <w:rsid w:val="00B422C7"/>
    <w:rsid w:val="00B436B3"/>
    <w:rsid w:val="00B43911"/>
    <w:rsid w:val="00B470D1"/>
    <w:rsid w:val="00B50F32"/>
    <w:rsid w:val="00B517C9"/>
    <w:rsid w:val="00B52D78"/>
    <w:rsid w:val="00B53185"/>
    <w:rsid w:val="00B55156"/>
    <w:rsid w:val="00B555DF"/>
    <w:rsid w:val="00B55C2C"/>
    <w:rsid w:val="00B56071"/>
    <w:rsid w:val="00B60256"/>
    <w:rsid w:val="00B605D8"/>
    <w:rsid w:val="00B634C0"/>
    <w:rsid w:val="00B63C8B"/>
    <w:rsid w:val="00B649DC"/>
    <w:rsid w:val="00B65EAF"/>
    <w:rsid w:val="00B67280"/>
    <w:rsid w:val="00B7014E"/>
    <w:rsid w:val="00B70DEC"/>
    <w:rsid w:val="00B742D2"/>
    <w:rsid w:val="00B7502E"/>
    <w:rsid w:val="00B75A48"/>
    <w:rsid w:val="00B75E64"/>
    <w:rsid w:val="00B76F74"/>
    <w:rsid w:val="00B8286E"/>
    <w:rsid w:val="00B8383B"/>
    <w:rsid w:val="00B8577A"/>
    <w:rsid w:val="00B8661B"/>
    <w:rsid w:val="00B93D9A"/>
    <w:rsid w:val="00B94CCF"/>
    <w:rsid w:val="00B960DF"/>
    <w:rsid w:val="00BA33F8"/>
    <w:rsid w:val="00BA390F"/>
    <w:rsid w:val="00BA49E7"/>
    <w:rsid w:val="00BA5780"/>
    <w:rsid w:val="00BA6CDC"/>
    <w:rsid w:val="00BA7A04"/>
    <w:rsid w:val="00BB1982"/>
    <w:rsid w:val="00BB2142"/>
    <w:rsid w:val="00BB2C87"/>
    <w:rsid w:val="00BB3ABA"/>
    <w:rsid w:val="00BB3FA9"/>
    <w:rsid w:val="00BB482B"/>
    <w:rsid w:val="00BB48EE"/>
    <w:rsid w:val="00BB6031"/>
    <w:rsid w:val="00BB6CA2"/>
    <w:rsid w:val="00BC0A9F"/>
    <w:rsid w:val="00BC0B98"/>
    <w:rsid w:val="00BC4EF4"/>
    <w:rsid w:val="00BC6243"/>
    <w:rsid w:val="00BC743D"/>
    <w:rsid w:val="00BC78DF"/>
    <w:rsid w:val="00BD3317"/>
    <w:rsid w:val="00BD5229"/>
    <w:rsid w:val="00BD6867"/>
    <w:rsid w:val="00BE1DD5"/>
    <w:rsid w:val="00BE2F1D"/>
    <w:rsid w:val="00BE37CE"/>
    <w:rsid w:val="00BE6B08"/>
    <w:rsid w:val="00BF03F7"/>
    <w:rsid w:val="00BF0C0F"/>
    <w:rsid w:val="00BF328F"/>
    <w:rsid w:val="00BF32DC"/>
    <w:rsid w:val="00BF41F5"/>
    <w:rsid w:val="00BF4C84"/>
    <w:rsid w:val="00BF4F70"/>
    <w:rsid w:val="00BF5052"/>
    <w:rsid w:val="00BF5074"/>
    <w:rsid w:val="00BF57E9"/>
    <w:rsid w:val="00BF683A"/>
    <w:rsid w:val="00BF77F8"/>
    <w:rsid w:val="00C01684"/>
    <w:rsid w:val="00C02035"/>
    <w:rsid w:val="00C022D9"/>
    <w:rsid w:val="00C067A7"/>
    <w:rsid w:val="00C06F0A"/>
    <w:rsid w:val="00C10289"/>
    <w:rsid w:val="00C10712"/>
    <w:rsid w:val="00C10B8D"/>
    <w:rsid w:val="00C1119B"/>
    <w:rsid w:val="00C15087"/>
    <w:rsid w:val="00C22FA9"/>
    <w:rsid w:val="00C2540F"/>
    <w:rsid w:val="00C2670F"/>
    <w:rsid w:val="00C3075C"/>
    <w:rsid w:val="00C30D1B"/>
    <w:rsid w:val="00C32158"/>
    <w:rsid w:val="00C34081"/>
    <w:rsid w:val="00C341C2"/>
    <w:rsid w:val="00C366DE"/>
    <w:rsid w:val="00C403DD"/>
    <w:rsid w:val="00C408CE"/>
    <w:rsid w:val="00C40B6C"/>
    <w:rsid w:val="00C40EE6"/>
    <w:rsid w:val="00C41CA0"/>
    <w:rsid w:val="00C47AA3"/>
    <w:rsid w:val="00C55304"/>
    <w:rsid w:val="00C56660"/>
    <w:rsid w:val="00C575D7"/>
    <w:rsid w:val="00C60131"/>
    <w:rsid w:val="00C64BFC"/>
    <w:rsid w:val="00C67347"/>
    <w:rsid w:val="00C71A5A"/>
    <w:rsid w:val="00C71B81"/>
    <w:rsid w:val="00C71BD4"/>
    <w:rsid w:val="00C72F64"/>
    <w:rsid w:val="00C75E59"/>
    <w:rsid w:val="00C768A1"/>
    <w:rsid w:val="00C76EEE"/>
    <w:rsid w:val="00C7737D"/>
    <w:rsid w:val="00C77D2F"/>
    <w:rsid w:val="00C848B3"/>
    <w:rsid w:val="00C84B48"/>
    <w:rsid w:val="00C923DC"/>
    <w:rsid w:val="00C92EFC"/>
    <w:rsid w:val="00C947FA"/>
    <w:rsid w:val="00C957D6"/>
    <w:rsid w:val="00CA4F04"/>
    <w:rsid w:val="00CA5D91"/>
    <w:rsid w:val="00CA663F"/>
    <w:rsid w:val="00CA774F"/>
    <w:rsid w:val="00CB1E89"/>
    <w:rsid w:val="00CB44F6"/>
    <w:rsid w:val="00CB6571"/>
    <w:rsid w:val="00CC476D"/>
    <w:rsid w:val="00CC51F6"/>
    <w:rsid w:val="00CC799F"/>
    <w:rsid w:val="00CD10B3"/>
    <w:rsid w:val="00CD35E4"/>
    <w:rsid w:val="00CD4239"/>
    <w:rsid w:val="00CE0381"/>
    <w:rsid w:val="00CE051B"/>
    <w:rsid w:val="00CE10C1"/>
    <w:rsid w:val="00CE169A"/>
    <w:rsid w:val="00CE3FAE"/>
    <w:rsid w:val="00CE62ED"/>
    <w:rsid w:val="00CE6EEE"/>
    <w:rsid w:val="00CE7700"/>
    <w:rsid w:val="00CF0053"/>
    <w:rsid w:val="00CF17AF"/>
    <w:rsid w:val="00CF2F6F"/>
    <w:rsid w:val="00CF3D08"/>
    <w:rsid w:val="00CF4458"/>
    <w:rsid w:val="00CF45A4"/>
    <w:rsid w:val="00CF6DE9"/>
    <w:rsid w:val="00CF76EB"/>
    <w:rsid w:val="00D00141"/>
    <w:rsid w:val="00D03CE5"/>
    <w:rsid w:val="00D05468"/>
    <w:rsid w:val="00D05837"/>
    <w:rsid w:val="00D064B3"/>
    <w:rsid w:val="00D10AEF"/>
    <w:rsid w:val="00D1325F"/>
    <w:rsid w:val="00D16029"/>
    <w:rsid w:val="00D16BEB"/>
    <w:rsid w:val="00D2075F"/>
    <w:rsid w:val="00D20AE2"/>
    <w:rsid w:val="00D21E95"/>
    <w:rsid w:val="00D235DF"/>
    <w:rsid w:val="00D23F88"/>
    <w:rsid w:val="00D24776"/>
    <w:rsid w:val="00D24B20"/>
    <w:rsid w:val="00D25D3B"/>
    <w:rsid w:val="00D27D4E"/>
    <w:rsid w:val="00D311F2"/>
    <w:rsid w:val="00D31AEC"/>
    <w:rsid w:val="00D326DD"/>
    <w:rsid w:val="00D44F0B"/>
    <w:rsid w:val="00D5543D"/>
    <w:rsid w:val="00D55477"/>
    <w:rsid w:val="00D57A04"/>
    <w:rsid w:val="00D609AC"/>
    <w:rsid w:val="00D6101D"/>
    <w:rsid w:val="00D6112A"/>
    <w:rsid w:val="00D62220"/>
    <w:rsid w:val="00D6363D"/>
    <w:rsid w:val="00D65290"/>
    <w:rsid w:val="00D67BE6"/>
    <w:rsid w:val="00D67D16"/>
    <w:rsid w:val="00D730D1"/>
    <w:rsid w:val="00D750CC"/>
    <w:rsid w:val="00D75E78"/>
    <w:rsid w:val="00D76291"/>
    <w:rsid w:val="00D76779"/>
    <w:rsid w:val="00D77871"/>
    <w:rsid w:val="00D804D9"/>
    <w:rsid w:val="00D83E77"/>
    <w:rsid w:val="00D8545B"/>
    <w:rsid w:val="00D86227"/>
    <w:rsid w:val="00D8746C"/>
    <w:rsid w:val="00D87CAD"/>
    <w:rsid w:val="00D90BA5"/>
    <w:rsid w:val="00D90EDA"/>
    <w:rsid w:val="00D9270F"/>
    <w:rsid w:val="00D94044"/>
    <w:rsid w:val="00DA19CE"/>
    <w:rsid w:val="00DA2FED"/>
    <w:rsid w:val="00DA4B43"/>
    <w:rsid w:val="00DB29BD"/>
    <w:rsid w:val="00DB59CB"/>
    <w:rsid w:val="00DB730A"/>
    <w:rsid w:val="00DC0A65"/>
    <w:rsid w:val="00DC1A5A"/>
    <w:rsid w:val="00DC1DFF"/>
    <w:rsid w:val="00DC4078"/>
    <w:rsid w:val="00DC428C"/>
    <w:rsid w:val="00DC4641"/>
    <w:rsid w:val="00DC4F9B"/>
    <w:rsid w:val="00DC5CBC"/>
    <w:rsid w:val="00DC6E4E"/>
    <w:rsid w:val="00DD00A6"/>
    <w:rsid w:val="00DD12B8"/>
    <w:rsid w:val="00DD12E8"/>
    <w:rsid w:val="00DD29E6"/>
    <w:rsid w:val="00DD2EFA"/>
    <w:rsid w:val="00DD30D3"/>
    <w:rsid w:val="00DD493B"/>
    <w:rsid w:val="00DD5364"/>
    <w:rsid w:val="00DD6284"/>
    <w:rsid w:val="00DD72BC"/>
    <w:rsid w:val="00DE10C2"/>
    <w:rsid w:val="00DE219F"/>
    <w:rsid w:val="00DE5EA8"/>
    <w:rsid w:val="00DF0C7C"/>
    <w:rsid w:val="00DF20B0"/>
    <w:rsid w:val="00DF2ABE"/>
    <w:rsid w:val="00DF3EC0"/>
    <w:rsid w:val="00DF3FF1"/>
    <w:rsid w:val="00DF54BE"/>
    <w:rsid w:val="00DF6BB8"/>
    <w:rsid w:val="00E015AE"/>
    <w:rsid w:val="00E0255E"/>
    <w:rsid w:val="00E0532B"/>
    <w:rsid w:val="00E05A56"/>
    <w:rsid w:val="00E06BEF"/>
    <w:rsid w:val="00E118E4"/>
    <w:rsid w:val="00E137AE"/>
    <w:rsid w:val="00E20187"/>
    <w:rsid w:val="00E245D3"/>
    <w:rsid w:val="00E27E29"/>
    <w:rsid w:val="00E33C90"/>
    <w:rsid w:val="00E33FF9"/>
    <w:rsid w:val="00E36E8A"/>
    <w:rsid w:val="00E3768E"/>
    <w:rsid w:val="00E37D19"/>
    <w:rsid w:val="00E42645"/>
    <w:rsid w:val="00E427C5"/>
    <w:rsid w:val="00E52035"/>
    <w:rsid w:val="00E538DD"/>
    <w:rsid w:val="00E542BB"/>
    <w:rsid w:val="00E55659"/>
    <w:rsid w:val="00E57B6E"/>
    <w:rsid w:val="00E60518"/>
    <w:rsid w:val="00E60631"/>
    <w:rsid w:val="00E668EF"/>
    <w:rsid w:val="00E6705A"/>
    <w:rsid w:val="00E721FD"/>
    <w:rsid w:val="00E73623"/>
    <w:rsid w:val="00E7409F"/>
    <w:rsid w:val="00E748E5"/>
    <w:rsid w:val="00E7613A"/>
    <w:rsid w:val="00E7703E"/>
    <w:rsid w:val="00E801A2"/>
    <w:rsid w:val="00E8103A"/>
    <w:rsid w:val="00E81861"/>
    <w:rsid w:val="00E85840"/>
    <w:rsid w:val="00E85EB6"/>
    <w:rsid w:val="00E9012F"/>
    <w:rsid w:val="00E92987"/>
    <w:rsid w:val="00E92B25"/>
    <w:rsid w:val="00E938AC"/>
    <w:rsid w:val="00E93CED"/>
    <w:rsid w:val="00E93F72"/>
    <w:rsid w:val="00E949DA"/>
    <w:rsid w:val="00E94B93"/>
    <w:rsid w:val="00E95368"/>
    <w:rsid w:val="00E96E47"/>
    <w:rsid w:val="00E9721F"/>
    <w:rsid w:val="00EA059B"/>
    <w:rsid w:val="00EA2DA0"/>
    <w:rsid w:val="00EB3428"/>
    <w:rsid w:val="00EB3880"/>
    <w:rsid w:val="00EB3FDE"/>
    <w:rsid w:val="00EB4F12"/>
    <w:rsid w:val="00EB5A2B"/>
    <w:rsid w:val="00EB5ED9"/>
    <w:rsid w:val="00EB6C3C"/>
    <w:rsid w:val="00EC4DB0"/>
    <w:rsid w:val="00EC5908"/>
    <w:rsid w:val="00EC6986"/>
    <w:rsid w:val="00EC71B9"/>
    <w:rsid w:val="00EC7425"/>
    <w:rsid w:val="00ED161F"/>
    <w:rsid w:val="00ED2F3F"/>
    <w:rsid w:val="00ED4464"/>
    <w:rsid w:val="00ED6679"/>
    <w:rsid w:val="00ED6765"/>
    <w:rsid w:val="00ED7C97"/>
    <w:rsid w:val="00EE2ACC"/>
    <w:rsid w:val="00EE781D"/>
    <w:rsid w:val="00EF0855"/>
    <w:rsid w:val="00EF487F"/>
    <w:rsid w:val="00EF4C0F"/>
    <w:rsid w:val="00F00632"/>
    <w:rsid w:val="00F011F6"/>
    <w:rsid w:val="00F027A7"/>
    <w:rsid w:val="00F0304B"/>
    <w:rsid w:val="00F03A01"/>
    <w:rsid w:val="00F03BC1"/>
    <w:rsid w:val="00F04623"/>
    <w:rsid w:val="00F05D6E"/>
    <w:rsid w:val="00F100AC"/>
    <w:rsid w:val="00F10215"/>
    <w:rsid w:val="00F10DDA"/>
    <w:rsid w:val="00F17924"/>
    <w:rsid w:val="00F20205"/>
    <w:rsid w:val="00F219EA"/>
    <w:rsid w:val="00F21A65"/>
    <w:rsid w:val="00F23A9D"/>
    <w:rsid w:val="00F23F1C"/>
    <w:rsid w:val="00F24C2F"/>
    <w:rsid w:val="00F26421"/>
    <w:rsid w:val="00F27788"/>
    <w:rsid w:val="00F303A6"/>
    <w:rsid w:val="00F3067F"/>
    <w:rsid w:val="00F33C25"/>
    <w:rsid w:val="00F414BF"/>
    <w:rsid w:val="00F42A60"/>
    <w:rsid w:val="00F44D0C"/>
    <w:rsid w:val="00F4547E"/>
    <w:rsid w:val="00F467E4"/>
    <w:rsid w:val="00F55E71"/>
    <w:rsid w:val="00F60D66"/>
    <w:rsid w:val="00F60E65"/>
    <w:rsid w:val="00F616E5"/>
    <w:rsid w:val="00F618FB"/>
    <w:rsid w:val="00F61A6A"/>
    <w:rsid w:val="00F622D0"/>
    <w:rsid w:val="00F65A07"/>
    <w:rsid w:val="00F67AE6"/>
    <w:rsid w:val="00F744C6"/>
    <w:rsid w:val="00F76105"/>
    <w:rsid w:val="00F8027B"/>
    <w:rsid w:val="00F82975"/>
    <w:rsid w:val="00F84171"/>
    <w:rsid w:val="00F90151"/>
    <w:rsid w:val="00F9130C"/>
    <w:rsid w:val="00F91A85"/>
    <w:rsid w:val="00F91AD8"/>
    <w:rsid w:val="00F91D5F"/>
    <w:rsid w:val="00F92FEA"/>
    <w:rsid w:val="00F93062"/>
    <w:rsid w:val="00F94ACA"/>
    <w:rsid w:val="00F96603"/>
    <w:rsid w:val="00F96672"/>
    <w:rsid w:val="00F96D77"/>
    <w:rsid w:val="00FA12F7"/>
    <w:rsid w:val="00FA1A73"/>
    <w:rsid w:val="00FA42D1"/>
    <w:rsid w:val="00FA4969"/>
    <w:rsid w:val="00FA62AE"/>
    <w:rsid w:val="00FB0D9D"/>
    <w:rsid w:val="00FB2DCC"/>
    <w:rsid w:val="00FB41B9"/>
    <w:rsid w:val="00FB4CF7"/>
    <w:rsid w:val="00FC5D2E"/>
    <w:rsid w:val="00FD1F35"/>
    <w:rsid w:val="00FD3AD0"/>
    <w:rsid w:val="00FD5181"/>
    <w:rsid w:val="00FE16A7"/>
    <w:rsid w:val="00FE16F8"/>
    <w:rsid w:val="00FE42A5"/>
    <w:rsid w:val="00FE42D1"/>
    <w:rsid w:val="00FE4C7D"/>
    <w:rsid w:val="00FE59BA"/>
    <w:rsid w:val="00FE5A6C"/>
    <w:rsid w:val="00FE5EAF"/>
    <w:rsid w:val="00FE6F4B"/>
    <w:rsid w:val="00FF229D"/>
    <w:rsid w:val="00FF69B6"/>
    <w:rsid w:val="00FF7615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F33D7"/>
  <w15:docId w15:val="{F48C2952-1D37-4E03-A399-68D49FEC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91"/>
    <w:pPr>
      <w:spacing w:after="80"/>
    </w:pPr>
    <w:rPr>
      <w:rFonts w:ascii="Century Gothic" w:hAnsi="Century Gothic"/>
      <w:sz w:val="18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214"/>
    <w:pPr>
      <w:keepNext/>
      <w:keepLines/>
      <w:spacing w:after="180"/>
      <w:outlineLvl w:val="0"/>
    </w:pPr>
    <w:rPr>
      <w:rFonts w:eastAsiaTheme="majorEastAsia" w:cstheme="majorBidi"/>
      <w:b/>
      <w:bCs/>
      <w:caps/>
      <w:color w:val="28597C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891"/>
    <w:pPr>
      <w:keepNext/>
      <w:keepLines/>
      <w:outlineLvl w:val="1"/>
    </w:pPr>
    <w:rPr>
      <w:rFonts w:eastAsiaTheme="majorEastAsia" w:cstheme="majorBidi"/>
      <w:b/>
      <w:bCs/>
      <w:color w:val="4FBE9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14"/>
  </w:style>
  <w:style w:type="paragraph" w:styleId="Footer">
    <w:name w:val="footer"/>
    <w:basedOn w:val="Normal"/>
    <w:link w:val="Foot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14"/>
  </w:style>
  <w:style w:type="paragraph" w:styleId="Title">
    <w:name w:val="Title"/>
    <w:basedOn w:val="Normal"/>
    <w:next w:val="Normal"/>
    <w:link w:val="TitleChar"/>
    <w:uiPriority w:val="10"/>
    <w:qFormat/>
    <w:rsid w:val="00727214"/>
    <w:pPr>
      <w:spacing w:after="300" w:line="240" w:lineRule="auto"/>
      <w:contextualSpacing/>
    </w:pPr>
    <w:rPr>
      <w:rFonts w:eastAsiaTheme="majorEastAsia" w:cstheme="majorBidi"/>
      <w:b/>
      <w:color w:val="484C4C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214"/>
    <w:rPr>
      <w:rFonts w:ascii="Century Gothic" w:eastAsiaTheme="majorEastAsia" w:hAnsi="Century Gothic" w:cstheme="majorBidi"/>
      <w:b/>
      <w:color w:val="484C4C"/>
      <w:spacing w:val="5"/>
      <w:kern w:val="28"/>
      <w:sz w:val="8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7214"/>
    <w:rPr>
      <w:rFonts w:ascii="Century Gothic" w:eastAsiaTheme="majorEastAsia" w:hAnsi="Century Gothic" w:cstheme="majorBidi"/>
      <w:b/>
      <w:bCs/>
      <w:caps/>
      <w:color w:val="28597C"/>
      <w:sz w:val="40"/>
      <w:szCs w:val="28"/>
    </w:rPr>
  </w:style>
  <w:style w:type="paragraph" w:customStyle="1" w:styleId="ListStyle1">
    <w:name w:val="List Style 1"/>
    <w:basedOn w:val="ListParagraph"/>
    <w:link w:val="ListStyle1Char"/>
    <w:qFormat/>
    <w:rsid w:val="00A844F7"/>
    <w:pPr>
      <w:numPr>
        <w:numId w:val="1"/>
      </w:numPr>
      <w:spacing w:after="120"/>
      <w:ind w:left="357" w:hanging="357"/>
    </w:pPr>
  </w:style>
  <w:style w:type="character" w:customStyle="1" w:styleId="ListStyle1Char">
    <w:name w:val="List Style 1 Char"/>
    <w:basedOn w:val="DefaultParagraphFont"/>
    <w:link w:val="ListStyle1"/>
    <w:rsid w:val="00A844F7"/>
    <w:rPr>
      <w:rFonts w:ascii="Century Gothic" w:hAnsi="Century Gothic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844F7"/>
    <w:rPr>
      <w:vertAlign w:val="superscript"/>
    </w:rPr>
  </w:style>
  <w:style w:type="paragraph" w:styleId="ListParagraph">
    <w:name w:val="List Paragraph"/>
    <w:aliases w:val="Recommendation,List Paragraph1,List Paragraph11,Bullet point,List Paragraph Number"/>
    <w:basedOn w:val="Normal"/>
    <w:link w:val="ListParagraphChar"/>
    <w:uiPriority w:val="34"/>
    <w:qFormat/>
    <w:rsid w:val="00A844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2891"/>
    <w:rPr>
      <w:rFonts w:ascii="Century Gothic" w:eastAsiaTheme="majorEastAsia" w:hAnsi="Century Gothic" w:cstheme="majorBidi"/>
      <w:b/>
      <w:bCs/>
      <w:color w:val="4FBE9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60131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01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60131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C60131"/>
    <w:rPr>
      <w:color w:val="0000FF" w:themeColor="hyperlink"/>
      <w:u w:val="single"/>
    </w:rPr>
  </w:style>
  <w:style w:type="paragraph" w:customStyle="1" w:styleId="Body">
    <w:name w:val="Body"/>
    <w:basedOn w:val="Normal"/>
    <w:uiPriority w:val="99"/>
    <w:rsid w:val="00AC1C23"/>
    <w:pPr>
      <w:widowControl w:val="0"/>
      <w:suppressAutoHyphens/>
      <w:autoSpaceDE w:val="0"/>
      <w:autoSpaceDN w:val="0"/>
      <w:adjustRightInd w:val="0"/>
      <w:spacing w:before="113" w:after="0" w:line="250" w:lineRule="atLeast"/>
      <w:textAlignment w:val="center"/>
    </w:pPr>
    <w:rPr>
      <w:rFonts w:ascii="CenturyGothic" w:hAnsi="CenturyGothic" w:cs="CenturyGothic"/>
      <w:color w:val="000000"/>
      <w:spacing w:val="2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AB8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AB8"/>
    <w:rPr>
      <w:rFonts w:ascii="Arial" w:hAnsi="Arial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091AB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Bullet point Char,List Paragraph Number Char"/>
    <w:link w:val="ListParagraph"/>
    <w:uiPriority w:val="34"/>
    <w:locked/>
    <w:rsid w:val="00091AB8"/>
    <w:rPr>
      <w:rFonts w:ascii="Century Gothic" w:hAnsi="Century Gothic"/>
      <w:sz w:val="18"/>
    </w:rPr>
  </w:style>
  <w:style w:type="paragraph" w:styleId="NormalWeb">
    <w:name w:val="Normal (Web)"/>
    <w:basedOn w:val="Normal"/>
    <w:uiPriority w:val="99"/>
    <w:unhideWhenUsed/>
    <w:rsid w:val="000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861A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D3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98F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8F"/>
    <w:rPr>
      <w:rFonts w:ascii="Century Gothic" w:hAnsi="Century Gothic"/>
      <w:b/>
      <w:bCs/>
      <w:sz w:val="20"/>
      <w:szCs w:val="20"/>
    </w:rPr>
  </w:style>
  <w:style w:type="paragraph" w:customStyle="1" w:styleId="Default">
    <w:name w:val="Default"/>
    <w:rsid w:val="00CA5D9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AU"/>
    </w:rPr>
  </w:style>
  <w:style w:type="paragraph" w:customStyle="1" w:styleId="h3">
    <w:name w:val="h3"/>
    <w:basedOn w:val="Heading2"/>
    <w:link w:val="h3Char"/>
    <w:qFormat/>
    <w:rsid w:val="00CA5D91"/>
    <w:pPr>
      <w:outlineLvl w:val="2"/>
    </w:pPr>
    <w:rPr>
      <w:color w:val="FFA74F"/>
    </w:rPr>
  </w:style>
  <w:style w:type="character" w:customStyle="1" w:styleId="h3Char">
    <w:name w:val="h3 Char"/>
    <w:basedOn w:val="Heading2Char"/>
    <w:link w:val="h3"/>
    <w:rsid w:val="00CA5D91"/>
    <w:rPr>
      <w:rFonts w:ascii="Century Gothic" w:eastAsiaTheme="majorEastAsia" w:hAnsi="Century Gothic" w:cstheme="majorBidi"/>
      <w:b/>
      <w:bCs/>
      <w:color w:val="FFA74F"/>
      <w:sz w:val="28"/>
      <w:szCs w:val="26"/>
    </w:rPr>
  </w:style>
  <w:style w:type="paragraph" w:customStyle="1" w:styleId="h2">
    <w:name w:val="h2"/>
    <w:basedOn w:val="Heading1"/>
    <w:link w:val="h2Char"/>
    <w:qFormat/>
    <w:rsid w:val="00CA5D91"/>
    <w:pPr>
      <w:outlineLvl w:val="1"/>
    </w:pPr>
    <w:rPr>
      <w:color w:val="7E0000"/>
    </w:rPr>
  </w:style>
  <w:style w:type="character" w:customStyle="1" w:styleId="h2Char">
    <w:name w:val="h2 Char"/>
    <w:basedOn w:val="Heading1Char"/>
    <w:link w:val="h2"/>
    <w:rsid w:val="00CA5D91"/>
    <w:rPr>
      <w:rFonts w:ascii="Century Gothic" w:eastAsiaTheme="majorEastAsia" w:hAnsi="Century Gothic" w:cstheme="majorBidi"/>
      <w:b/>
      <w:bCs/>
      <w:caps/>
      <w:color w:val="7E0000"/>
      <w:sz w:val="40"/>
      <w:szCs w:val="28"/>
    </w:rPr>
  </w:style>
  <w:style w:type="paragraph" w:styleId="NoSpacing">
    <w:name w:val="No Spacing"/>
    <w:uiPriority w:val="1"/>
    <w:qFormat/>
    <w:rsid w:val="00CA5D91"/>
    <w:pPr>
      <w:spacing w:after="0" w:line="240" w:lineRule="auto"/>
    </w:pPr>
    <w:rPr>
      <w:rFonts w:ascii="Century Gothic" w:hAnsi="Century Gothic"/>
      <w:sz w:val="18"/>
    </w:rPr>
  </w:style>
  <w:style w:type="character" w:styleId="BookTitle">
    <w:name w:val="Book Title"/>
    <w:uiPriority w:val="33"/>
    <w:qFormat/>
    <w:rsid w:val="00597773"/>
    <w:rPr>
      <w:i/>
      <w:iCs/>
      <w:smallCap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C34081"/>
    <w:pPr>
      <w:spacing w:after="100"/>
      <w:ind w:left="360"/>
    </w:pPr>
  </w:style>
  <w:style w:type="paragraph" w:styleId="Revision">
    <w:name w:val="Revision"/>
    <w:hidden/>
    <w:uiPriority w:val="99"/>
    <w:semiHidden/>
    <w:rsid w:val="005F674C"/>
    <w:pPr>
      <w:spacing w:after="0" w:line="240" w:lineRule="auto"/>
    </w:pPr>
    <w:rPr>
      <w:rFonts w:ascii="Century Gothic" w:hAnsi="Century Gothic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4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aa.gov.au/resource-centre/indigenous-affairs/indigenous-evaluation-committee-memb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DOC19-387017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3D47-1B71-4D25-9A64-6F1305EC49F0}"/>
</file>

<file path=customXml/itemProps2.xml><?xml version="1.0" encoding="utf-8"?>
<ds:datastoreItem xmlns:ds="http://schemas.openxmlformats.org/officeDocument/2006/customXml" ds:itemID="{499CCF59-0E8A-4F7F-9969-2AE396D27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8D4B1-8C74-4E91-97FF-D45C48816140}">
  <ds:schemaRefs>
    <ds:schemaRef ds:uri="http://schemas.microsoft.com/office/2006/metadata/properties"/>
    <ds:schemaRef ds:uri="http://schemas.microsoft.com/office/infopath/2007/PartnerControls"/>
    <ds:schemaRef ds:uri="1D152F8F-F2D0-43E0-BE9C-FB5B9DC8BF51"/>
  </ds:schemaRefs>
</ds:datastoreItem>
</file>

<file path=customXml/itemProps4.xml><?xml version="1.0" encoding="utf-8"?>
<ds:datastoreItem xmlns:ds="http://schemas.openxmlformats.org/officeDocument/2006/customXml" ds:itemID="{900002C3-008F-499A-9D06-EA35C6B3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1172</Words>
  <Characters>6742</Characters>
  <Application>Microsoft Office Word</Application>
  <DocSecurity>0</DocSecurity>
  <Lines>118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>[SEC=UNCLASSIFIED]</cp:keywords>
  <dc:description/>
  <cp:lastModifiedBy>Eaton, Elizabeth</cp:lastModifiedBy>
  <cp:revision>3</cp:revision>
  <cp:lastPrinted>2019-09-26T05:49:00Z</cp:lastPrinted>
  <dcterms:created xsi:type="dcterms:W3CDTF">2019-10-16T22:53:00Z</dcterms:created>
  <dcterms:modified xsi:type="dcterms:W3CDTF">2019-10-17T05:16:00Z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57;#OFFICIAL|11463c70-78df-4e3b-b0ff-f66cd3cb26ec</vt:lpwstr>
  </property>
  <property fmtid="{D5CDD505-2E9C-101B-9397-08002B2CF9AE}" pid="4" name="HPRMSecurityCaveat">
    <vt:lpwstr/>
  </property>
  <property fmtid="{D5CDD505-2E9C-101B-9397-08002B2CF9AE}" pid="5" name="PM_ProtectiveMarkingValue_Footer">
    <vt:lpwstr>UNCLASSIFIED</vt:lpwstr>
  </property>
  <property fmtid="{D5CDD505-2E9C-101B-9397-08002B2CF9AE}" pid="6" name="PM_Caveats_Count">
    <vt:lpwstr>0</vt:lpwstr>
  </property>
  <property fmtid="{D5CDD505-2E9C-101B-9397-08002B2CF9AE}" pid="7" name="PM_Originator_Hash_SHA1">
    <vt:lpwstr>C8F5EEBDFEA94C1360CF912BDDDD7E8306C7A663</vt:lpwstr>
  </property>
  <property fmtid="{D5CDD505-2E9C-101B-9397-08002B2CF9AE}" pid="8" name="PM_SecurityClassification">
    <vt:lpwstr>UNCLASSIFIED</vt:lpwstr>
  </property>
  <property fmtid="{D5CDD505-2E9C-101B-9397-08002B2CF9AE}" pid="9" name="PM_DisplayValueSecClassificationWithQualifier">
    <vt:lpwstr>UNCLASSIFIED</vt:lpwstr>
  </property>
  <property fmtid="{D5CDD505-2E9C-101B-9397-08002B2CF9AE}" pid="10" name="PM_Qualifier">
    <vt:lpwstr/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InsertionValue">
    <vt:lpwstr>UNCLASSIFIED</vt:lpwstr>
  </property>
  <property fmtid="{D5CDD505-2E9C-101B-9397-08002B2CF9AE}" pid="13" name="PM_ProtectiveMarkingValue_Header">
    <vt:lpwstr>UNCLASSIFIED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2012.3</vt:lpwstr>
  </property>
  <property fmtid="{D5CDD505-2E9C-101B-9397-08002B2CF9AE}" pid="17" name="PM_Originating_FileId">
    <vt:lpwstr>B05B5134675F48F1AB1ED4D05044D85A</vt:lpwstr>
  </property>
  <property fmtid="{D5CDD505-2E9C-101B-9397-08002B2CF9AE}" pid="18" name="PM_Hash_Version">
    <vt:lpwstr>2016.1</vt:lpwstr>
  </property>
  <property fmtid="{D5CDD505-2E9C-101B-9397-08002B2CF9AE}" pid="19" name="PM_SecurityClassification_Prev">
    <vt:lpwstr>UNCLASSIFIED</vt:lpwstr>
  </property>
  <property fmtid="{D5CDD505-2E9C-101B-9397-08002B2CF9AE}" pid="20" name="PM_Qualifier_Prev">
    <vt:lpwstr/>
  </property>
  <property fmtid="{D5CDD505-2E9C-101B-9397-08002B2CF9AE}" pid="21" name="PM_Hash_SHA1">
    <vt:lpwstr>DF754236A3BB0B43E77C645BA4DC8E4FF5C08431</vt:lpwstr>
  </property>
  <property fmtid="{D5CDD505-2E9C-101B-9397-08002B2CF9AE}" pid="22" name="PM_OriginationTimeStamp">
    <vt:lpwstr>2018-07-27T07:47:31Z</vt:lpwstr>
  </property>
  <property fmtid="{D5CDD505-2E9C-101B-9397-08002B2CF9AE}" pid="23" name="PM_Hash_Salt_Prev">
    <vt:lpwstr>0BAA31F89EB025B0861859A40EC09611</vt:lpwstr>
  </property>
  <property fmtid="{D5CDD505-2E9C-101B-9397-08002B2CF9AE}" pid="24" name="PM_Hash_Salt">
    <vt:lpwstr>4F9D2914AFB2AF231839DC71B9D629F2</vt:lpwstr>
  </property>
  <property fmtid="{D5CDD505-2E9C-101B-9397-08002B2CF9AE}" pid="25" name="ESearchTags">
    <vt:lpwstr/>
  </property>
  <property fmtid="{D5CDD505-2E9C-101B-9397-08002B2CF9AE}" pid="26" name="PMC.ESearch.TagGeneratedTime">
    <vt:lpwstr>2019-10-10T16:11:56</vt:lpwstr>
  </property>
</Properties>
</file>